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10" w:rsidRDefault="008E2810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  <w:r w:rsidR="00A251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251DA" w:rsidRPr="008E2810" w:rsidRDefault="00A251DA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33146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10</w:t>
      </w:r>
      <w:r w:rsidR="0067513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2018 года аукциона по продаже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 w:rsidRPr="00021E3C">
        <w:rPr>
          <w:rFonts w:ascii="Times New Roman" w:hAnsi="Times New Roman" w:cs="Times New Roman"/>
          <w:sz w:val="28"/>
          <w:szCs w:val="28"/>
        </w:rPr>
        <w:t>земельного участка из земель, государственная собственность на которые не разграничена, с кадастровым номером 47:07:</w:t>
      </w:r>
      <w:r w:rsidR="0033146D">
        <w:rPr>
          <w:rFonts w:ascii="Times New Roman" w:hAnsi="Times New Roman" w:cs="Times New Roman"/>
          <w:sz w:val="28"/>
          <w:szCs w:val="28"/>
        </w:rPr>
        <w:t>0602004</w:t>
      </w:r>
      <w:r w:rsidR="00675138">
        <w:rPr>
          <w:rFonts w:ascii="Times New Roman" w:hAnsi="Times New Roman" w:cs="Times New Roman"/>
          <w:sz w:val="28"/>
          <w:szCs w:val="28"/>
        </w:rPr>
        <w:t>:</w:t>
      </w:r>
      <w:r w:rsidR="0033146D">
        <w:rPr>
          <w:rFonts w:ascii="Times New Roman" w:hAnsi="Times New Roman" w:cs="Times New Roman"/>
          <w:sz w:val="28"/>
          <w:szCs w:val="28"/>
        </w:rPr>
        <w:t>121</w:t>
      </w:r>
      <w:r w:rsidRPr="00021E3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3146D">
        <w:rPr>
          <w:rFonts w:ascii="Times New Roman" w:hAnsi="Times New Roman" w:cs="Times New Roman"/>
          <w:sz w:val="28"/>
          <w:szCs w:val="28"/>
        </w:rPr>
        <w:t>1125</w:t>
      </w:r>
      <w:r w:rsidRPr="00021E3C">
        <w:rPr>
          <w:rFonts w:ascii="Times New Roman" w:hAnsi="Times New Roman" w:cs="Times New Roman"/>
          <w:sz w:val="28"/>
          <w:szCs w:val="28"/>
        </w:rPr>
        <w:t xml:space="preserve"> кв.м, категория земель: земли населенных пунктов, вид разрешенного использования: </w:t>
      </w:r>
      <w:r w:rsidR="0033146D">
        <w:rPr>
          <w:rFonts w:ascii="Times New Roman" w:hAnsi="Times New Roman" w:cs="Times New Roman"/>
          <w:sz w:val="28"/>
          <w:szCs w:val="28"/>
        </w:rPr>
        <w:t>под строительство</w:t>
      </w:r>
      <w:r w:rsidRPr="00021E3C">
        <w:rPr>
          <w:rFonts w:ascii="Times New Roman" w:hAnsi="Times New Roman" w:cs="Times New Roman"/>
          <w:sz w:val="28"/>
          <w:szCs w:val="28"/>
        </w:rPr>
        <w:t xml:space="preserve"> индивидуального </w:t>
      </w:r>
      <w:r w:rsidR="0033146D">
        <w:rPr>
          <w:rFonts w:ascii="Times New Roman" w:hAnsi="Times New Roman" w:cs="Times New Roman"/>
          <w:sz w:val="28"/>
          <w:szCs w:val="28"/>
        </w:rPr>
        <w:t>жилого дома</w:t>
      </w:r>
      <w:r w:rsidRPr="00021E3C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Всеволожский район, </w:t>
      </w:r>
      <w:r w:rsidR="00675138">
        <w:rPr>
          <w:rFonts w:ascii="Times New Roman" w:hAnsi="Times New Roman" w:cs="Times New Roman"/>
          <w:sz w:val="28"/>
          <w:szCs w:val="28"/>
        </w:rPr>
        <w:t xml:space="preserve">Свердловское городское поселение, </w:t>
      </w:r>
      <w:r w:rsidR="0033146D">
        <w:rPr>
          <w:rFonts w:ascii="Times New Roman" w:hAnsi="Times New Roman" w:cs="Times New Roman"/>
          <w:sz w:val="28"/>
          <w:szCs w:val="28"/>
        </w:rPr>
        <w:t>г.п.им. Свердлова, ул. Овцинская, 5-я линия, уч.№14а.</w:t>
      </w: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198</w:t>
      </w:r>
      <w:r w:rsidR="00675138">
        <w:rPr>
          <w:rFonts w:ascii="Times New Roman" w:eastAsia="Times New Roman" w:hAnsi="Times New Roman" w:cs="Times New Roman"/>
          <w:sz w:val="28"/>
          <w:szCs w:val="28"/>
        </w:rPr>
        <w:t xml:space="preserve"> кв.м – ограничения прав на земельный участок, предусмотренные статьями 56,56.1 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ЗК РФ</w:t>
      </w:r>
      <w:r w:rsidR="00675138">
        <w:rPr>
          <w:rFonts w:ascii="Times New Roman" w:eastAsia="Times New Roman" w:hAnsi="Times New Roman" w:cs="Times New Roman"/>
          <w:sz w:val="28"/>
          <w:szCs w:val="28"/>
        </w:rPr>
        <w:t>, 47.07.2.51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5138">
        <w:rPr>
          <w:rFonts w:ascii="Times New Roman" w:eastAsia="Times New Roman" w:hAnsi="Times New Roman" w:cs="Times New Roman"/>
          <w:sz w:val="28"/>
          <w:szCs w:val="28"/>
        </w:rPr>
        <w:t>, Справка о балансовой принадлежности №ПрЭС/038/1315-9 от 03.03.2015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Максимальная мощность присоединяемых энергопринимающих устройств составляет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Категория надежности: третья. Электроприемники 3-й категории: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и максимальная мощность энергопринимающих устройств по каждой точке присоединения к электрической сети: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контакт присоединения 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ВЛ-0,4 кВ заявителя к ВЛ-0,4 кВ Л-1 от ТП-2437 на ближайшей опоре.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исходных данных для проектирования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определен в соответствии п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риказом от 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26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7 №648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Комитета по тарифам и ценовой политики Ленинградской области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11 363 руб. 40 коп.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одиннадцать тысяч триста шестьдесят три рубля 4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0 копеек), в том числе НДС 18% 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1 733,40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ей (одна тысяча семьсот тридцать три рубля 40 копеек)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исходными данными для проектирования выданными ПАО Энергетики и электрификации «Ленэнерго» от 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1.2018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№ ЭКСЛ/16-01/</w:t>
      </w:r>
      <w:r w:rsidR="0033146D">
        <w:rPr>
          <w:rFonts w:ascii="Times New Roman" w:eastAsia="Times New Roman" w:hAnsi="Times New Roman" w:cs="Times New Roman"/>
          <w:sz w:val="28"/>
          <w:szCs w:val="28"/>
        </w:rPr>
        <w:t>911.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6E50B3" w:rsidRDefault="006E50B3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Врезку осуществить в проектируемый водовод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-160мм (полиэтилен) на участке водопровода проходящего вдоль указанного участка, напротив границ занимаемого участка.</w:t>
      </w:r>
    </w:p>
    <w:p w:rsidR="006E50B3" w:rsidRDefault="006E50B3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Централизованная система канализации  (водоотведения) отсутствует 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письмом МУКП «СКС» МО «Свердловское городское поселение» ВМР ЛО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21E3C" w:rsidRPr="006E50B3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021E3C" w:rsidRPr="00021E3C" w:rsidRDefault="006E50B3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67914" w:rsidRPr="00021E3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="00467914"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АО «Газпром газораспределение Ленинградская область» филиал в г. Всеволожск от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502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 осуществить от сетей газораспределения среднего давления</w:t>
      </w:r>
      <w:r w:rsidR="00203278">
        <w:rPr>
          <w:rFonts w:ascii="Times New Roman" w:eastAsia="Times New Roman" w:hAnsi="Times New Roman" w:cs="Times New Roman"/>
          <w:sz w:val="28"/>
          <w:szCs w:val="28"/>
        </w:rPr>
        <w:t>, проходящих по территории г.п.им. Свердлова.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021E3C" w:rsidRPr="002D49A0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Свердловское городское поселение Всеволожского муниципального района Ленинградской области, утвержденным решением совета депутатов от 21.07.2014 №21, в редакции решения совета депутатов от 25.12.2014 №61 о внесении изменений в правила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области, Приказа Комитета по архитектуре и градостроительству Ленинградской области от 15.09.2015 г. №27»Об утверждении внесения изменений в правила землепользования и застройки муниципального </w:t>
      </w:r>
      <w:r w:rsidR="00467914" w:rsidRPr="002D49A0">
        <w:rPr>
          <w:rFonts w:ascii="Times New Roman" w:eastAsia="Times New Roman" w:hAnsi="Times New Roman" w:cs="Times New Roman"/>
          <w:sz w:val="28"/>
          <w:szCs w:val="28"/>
        </w:rPr>
        <w:t>образования «Свердловское городское поселение» Всеволожского муниципального района Ленинградской области</w:t>
      </w:r>
      <w:r w:rsidRPr="002D49A0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ТЖ-2-</w:t>
      </w:r>
      <w:r w:rsidR="00203278" w:rsidRPr="002D49A0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2D49A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67914" w:rsidRPr="002D4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9A0" w:rsidRPr="002D49A0">
        <w:rPr>
          <w:rFonts w:ascii="Times New Roman" w:eastAsia="Times New Roman" w:hAnsi="Times New Roman" w:cs="Times New Roman"/>
          <w:sz w:val="28"/>
          <w:szCs w:val="28"/>
        </w:rPr>
        <w:t>Зона малоэтажной жилой застройки индивидуальными, одноквартирными  и многоквартирными жилыми домами</w:t>
      </w:r>
      <w:r w:rsidRPr="002D49A0">
        <w:rPr>
          <w:rFonts w:ascii="Times New Roman" w:eastAsia="Times New Roman" w:hAnsi="Times New Roman" w:cs="Times New Roman"/>
          <w:sz w:val="28"/>
          <w:szCs w:val="28"/>
        </w:rPr>
        <w:t>. Максимальное количество этажей – 3.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9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Условия проведения аукциона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– </w:t>
      </w:r>
      <w:r w:rsidR="002D49A0">
        <w:rPr>
          <w:rFonts w:ascii="Times New Roman" w:eastAsia="Times New Roman" w:hAnsi="Times New Roman" w:cs="Times New Roman"/>
          <w:sz w:val="28"/>
          <w:szCs w:val="28"/>
        </w:rPr>
        <w:t xml:space="preserve">1 370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000 (</w:t>
      </w:r>
      <w:r w:rsidR="002D49A0">
        <w:rPr>
          <w:rFonts w:ascii="Times New Roman" w:eastAsia="Times New Roman" w:hAnsi="Times New Roman" w:cs="Times New Roman"/>
          <w:sz w:val="28"/>
          <w:szCs w:val="28"/>
        </w:rPr>
        <w:t xml:space="preserve">один миллион триста семьдесят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тысяч) рублей 00 копеек.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 xml:space="preserve"> (определена на основании отчета об оценке №</w:t>
      </w:r>
      <w:r w:rsidR="002D49A0">
        <w:rPr>
          <w:rFonts w:ascii="Times New Roman" w:eastAsia="Times New Roman" w:hAnsi="Times New Roman" w:cs="Times New Roman"/>
          <w:sz w:val="28"/>
          <w:szCs w:val="28"/>
        </w:rPr>
        <w:t>254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>/9-02-18Б)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2D49A0">
        <w:rPr>
          <w:rFonts w:ascii="Times New Roman" w:eastAsia="Times New Roman" w:hAnsi="Times New Roman" w:cs="Times New Roman"/>
          <w:sz w:val="28"/>
          <w:szCs w:val="28"/>
        </w:rPr>
        <w:t xml:space="preserve">1 370 </w:t>
      </w:r>
      <w:r w:rsidR="002D49A0" w:rsidRPr="00021E3C">
        <w:rPr>
          <w:rFonts w:ascii="Times New Roman" w:eastAsia="Times New Roman" w:hAnsi="Times New Roman" w:cs="Times New Roman"/>
          <w:sz w:val="28"/>
          <w:szCs w:val="28"/>
        </w:rPr>
        <w:t>000 (</w:t>
      </w:r>
      <w:r w:rsidR="002D49A0">
        <w:rPr>
          <w:rFonts w:ascii="Times New Roman" w:eastAsia="Times New Roman" w:hAnsi="Times New Roman" w:cs="Times New Roman"/>
          <w:sz w:val="28"/>
          <w:szCs w:val="28"/>
        </w:rPr>
        <w:t xml:space="preserve">один миллион триста семьдесят </w:t>
      </w:r>
      <w:r w:rsidR="002D49A0" w:rsidRPr="00021E3C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2D49A0">
        <w:rPr>
          <w:rFonts w:ascii="Times New Roman" w:eastAsia="Times New Roman" w:hAnsi="Times New Roman" w:cs="Times New Roman"/>
          <w:sz w:val="28"/>
          <w:szCs w:val="28"/>
        </w:rPr>
        <w:t>41 100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2D49A0">
        <w:rPr>
          <w:rFonts w:ascii="Times New Roman" w:eastAsia="Times New Roman" w:hAnsi="Times New Roman" w:cs="Times New Roman"/>
          <w:sz w:val="28"/>
          <w:szCs w:val="28"/>
        </w:rPr>
        <w:t>сорок</w:t>
      </w:r>
      <w:r w:rsidR="00622A60">
        <w:rPr>
          <w:rFonts w:ascii="Times New Roman" w:eastAsia="Times New Roman" w:hAnsi="Times New Roman" w:cs="Times New Roman"/>
          <w:sz w:val="28"/>
          <w:szCs w:val="28"/>
        </w:rPr>
        <w:t xml:space="preserve"> одна тысяча </w:t>
      </w:r>
      <w:r w:rsidR="002D49A0">
        <w:rPr>
          <w:rFonts w:ascii="Times New Roman" w:eastAsia="Times New Roman" w:hAnsi="Times New Roman" w:cs="Times New Roman"/>
          <w:sz w:val="28"/>
          <w:szCs w:val="28"/>
        </w:rPr>
        <w:t>сто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15.02.2018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№3</w:t>
      </w:r>
      <w:r w:rsidR="002D49A0">
        <w:rPr>
          <w:rFonts w:ascii="Times New Roman" w:eastAsia="Times New Roman" w:hAnsi="Times New Roman" w:cs="Times New Roman"/>
          <w:spacing w:val="2"/>
          <w:sz w:val="28"/>
          <w:szCs w:val="28"/>
        </w:rPr>
        <w:t>30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</w:t>
      </w:r>
      <w:r w:rsidR="002D49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02 апреля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2018 года по рабочим дням с 10 часов 00 минут до 13 часов 00 минут и с 14 часов 00 минут до 16 часов 30 минут,  по адресу: Ленинградская область, г. Всеволожск, микрорайон «Южный», ул. Невская,  д. 10, окно № 6. Дата и время окончания приема заявок – 16 часов 30 минут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03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04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</w:t>
      </w:r>
      <w:r w:rsidRPr="00021E3C">
        <w:rPr>
          <w:rFonts w:ascii="Times New Roman" w:hAnsi="Times New Roman" w:cs="Times New Roman"/>
          <w:sz w:val="28"/>
        </w:rPr>
        <w:t>на 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pacing w:val="2"/>
          <w:sz w:val="28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www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torgi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gov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ru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Задаток перечисляется непосредственно стороной по договору о задатке.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указывается: Задаток аукцион 47:07:</w:t>
      </w:r>
      <w:r w:rsidR="002D49A0">
        <w:rPr>
          <w:rFonts w:ascii="Times New Roman" w:eastAsia="Times New Roman" w:hAnsi="Times New Roman" w:cs="Times New Roman"/>
          <w:spacing w:val="2"/>
          <w:sz w:val="28"/>
          <w:szCs w:val="28"/>
        </w:rPr>
        <w:t>0602004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2D49A0">
        <w:rPr>
          <w:rFonts w:ascii="Times New Roman" w:eastAsia="Times New Roman" w:hAnsi="Times New Roman" w:cs="Times New Roman"/>
          <w:spacing w:val="2"/>
          <w:sz w:val="28"/>
          <w:szCs w:val="28"/>
        </w:rPr>
        <w:t>121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02 апреля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03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в рабочие дни, в согласованное с организатором аукциона время. Телефон для согласования осмотра 8 (81370) 41-353.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</w:hyperlink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04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в 1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адресу: Ленинградская область, г. Всеволожск, микрорайон «Южный», ул. Невская, д. 10, каб. № 19.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09 часов 30 минут  до 10 часов 00 минут </w:t>
      </w:r>
      <w:r w:rsidR="002D49A0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Ленинградская область, г. Всеволожск, микрорайон «Южный», ул. Невская, д.10, каб. № 6.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10 часов 00 минут </w:t>
      </w:r>
      <w:r w:rsidR="002D49A0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BF65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Ленинградская область, г. Всеволожск, микрорайон «Южный», ул. Невская, д. 10, каб. № 6. Подведение итогов аукциона - по тому же адресу </w:t>
      </w:r>
      <w:r w:rsidR="002D49A0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bookmarkStart w:id="1" w:name="_GoBack"/>
      <w:bookmarkEnd w:id="1"/>
      <w:r w:rsidR="00BF65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после окончания аукциона.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021E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</w:t>
      </w:r>
      <w:r w:rsidRPr="00021E3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договор купли-продажи земельного участка. Оплата производится </w:t>
      </w: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021E3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z w:val="28"/>
          <w:szCs w:val="28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021E3C">
        <w:rPr>
          <w:rFonts w:ascii="Times New Roman" w:hAnsi="Times New Roman" w:cs="Times New Roman"/>
          <w:sz w:val="28"/>
          <w:szCs w:val="28"/>
          <w:lang w:bidi="ru-RU"/>
        </w:rPr>
        <w:t>реквизиты счета для рублевых и валютных зачислений на карту №Х или расчетного счета</w:t>
      </w:r>
      <w:r w:rsidRPr="00021E3C">
        <w:rPr>
          <w:rFonts w:ascii="Times New Roman" w:hAnsi="Times New Roman" w:cs="Times New Roman"/>
          <w:sz w:val="28"/>
          <w:szCs w:val="28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16102"/>
      <w:bookmarkEnd w:id="2"/>
      <w:r w:rsidRPr="00021E3C">
        <w:rPr>
          <w:rFonts w:ascii="Times New Roman" w:hAnsi="Times New Roman" w:cs="Times New Roman"/>
          <w:sz w:val="28"/>
          <w:szCs w:val="28"/>
          <w:lang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</w:rPr>
      </w:pPr>
      <w:r w:rsidRPr="00021E3C">
        <w:rPr>
          <w:rFonts w:ascii="Times New Roman" w:hAnsi="Times New Roman" w:cs="Times New Roman"/>
          <w:b/>
          <w:sz w:val="28"/>
        </w:rPr>
        <w:t>Претендент не допускается к участию в аукционе по следующим основаниям: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021E3C">
          <w:rPr>
            <w:rFonts w:ascii="Times New Roman" w:hAnsi="Times New Roman" w:cs="Times New Roman"/>
            <w:color w:val="000000"/>
            <w:sz w:val="28"/>
          </w:rPr>
          <w:t>законодательством</w:t>
        </w:r>
      </w:hyperlink>
      <w:r w:rsidRPr="00021E3C"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заявка подана лицом, не уполномоченным претендентом на осуществление таких действий;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Перечень оснований отказа претенденту в участии в аукционе является исчерпывающим.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1E3C" w:rsidRPr="00021E3C" w:rsidRDefault="00021E3C" w:rsidP="00021E3C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021E3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 адресу: Ленинградская область, г. Всеволожск, микрорайон «Южный», ул. Невская, д. 10, окно № 6, тел. 8 (81370) 41-353.</w:t>
      </w:r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2810" w:rsidRDefault="008E2810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891" w:rsidRDefault="004F2891" w:rsidP="00A64576">
      <w:pPr>
        <w:spacing w:after="0" w:line="240" w:lineRule="auto"/>
      </w:pPr>
      <w:r>
        <w:separator/>
      </w:r>
    </w:p>
  </w:endnote>
  <w:endnote w:type="continuationSeparator" w:id="0">
    <w:p w:rsidR="004F2891" w:rsidRDefault="004F2891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891" w:rsidRDefault="004F2891" w:rsidP="00A64576">
      <w:pPr>
        <w:spacing w:after="0" w:line="240" w:lineRule="auto"/>
      </w:pPr>
      <w:r>
        <w:separator/>
      </w:r>
    </w:p>
  </w:footnote>
  <w:footnote w:type="continuationSeparator" w:id="0">
    <w:p w:rsidR="004F2891" w:rsidRDefault="004F2891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21E3C"/>
    <w:rsid w:val="000353B4"/>
    <w:rsid w:val="00035E18"/>
    <w:rsid w:val="000368B0"/>
    <w:rsid w:val="00042149"/>
    <w:rsid w:val="000573F8"/>
    <w:rsid w:val="0006317A"/>
    <w:rsid w:val="00071340"/>
    <w:rsid w:val="00075750"/>
    <w:rsid w:val="00076B3E"/>
    <w:rsid w:val="00076F73"/>
    <w:rsid w:val="00082A71"/>
    <w:rsid w:val="0008316E"/>
    <w:rsid w:val="000A619B"/>
    <w:rsid w:val="000C3ECE"/>
    <w:rsid w:val="000E0380"/>
    <w:rsid w:val="000E686A"/>
    <w:rsid w:val="000E6B1E"/>
    <w:rsid w:val="001010DB"/>
    <w:rsid w:val="001020E6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03278"/>
    <w:rsid w:val="00210232"/>
    <w:rsid w:val="002324FE"/>
    <w:rsid w:val="00234911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D49A0"/>
    <w:rsid w:val="002E10FB"/>
    <w:rsid w:val="002E20DC"/>
    <w:rsid w:val="002F4399"/>
    <w:rsid w:val="00302E08"/>
    <w:rsid w:val="0030666B"/>
    <w:rsid w:val="00320850"/>
    <w:rsid w:val="00321C2E"/>
    <w:rsid w:val="0032694F"/>
    <w:rsid w:val="0033146D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E0CBB"/>
    <w:rsid w:val="003E4BE2"/>
    <w:rsid w:val="0041637B"/>
    <w:rsid w:val="00425EBA"/>
    <w:rsid w:val="004405D5"/>
    <w:rsid w:val="00444ADF"/>
    <w:rsid w:val="00452601"/>
    <w:rsid w:val="00453EC7"/>
    <w:rsid w:val="004622EC"/>
    <w:rsid w:val="00465DBA"/>
    <w:rsid w:val="00467914"/>
    <w:rsid w:val="0047066A"/>
    <w:rsid w:val="004825AE"/>
    <w:rsid w:val="00487720"/>
    <w:rsid w:val="00494B6C"/>
    <w:rsid w:val="004A02E8"/>
    <w:rsid w:val="004B36EB"/>
    <w:rsid w:val="004D067A"/>
    <w:rsid w:val="004E6EB2"/>
    <w:rsid w:val="004F2891"/>
    <w:rsid w:val="004F49FD"/>
    <w:rsid w:val="004F7F5A"/>
    <w:rsid w:val="00500BE8"/>
    <w:rsid w:val="00502903"/>
    <w:rsid w:val="00503B6E"/>
    <w:rsid w:val="0050580E"/>
    <w:rsid w:val="0051115D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2A60"/>
    <w:rsid w:val="00625E48"/>
    <w:rsid w:val="006262CF"/>
    <w:rsid w:val="00632A6F"/>
    <w:rsid w:val="00634DF5"/>
    <w:rsid w:val="00642F91"/>
    <w:rsid w:val="00650856"/>
    <w:rsid w:val="00651B52"/>
    <w:rsid w:val="00660588"/>
    <w:rsid w:val="00663C11"/>
    <w:rsid w:val="006678D2"/>
    <w:rsid w:val="00667C3B"/>
    <w:rsid w:val="0067036B"/>
    <w:rsid w:val="0067474B"/>
    <w:rsid w:val="00675138"/>
    <w:rsid w:val="00675643"/>
    <w:rsid w:val="00691590"/>
    <w:rsid w:val="0069599D"/>
    <w:rsid w:val="006A3349"/>
    <w:rsid w:val="006D72B3"/>
    <w:rsid w:val="006E50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5CB0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3117"/>
    <w:rsid w:val="008D4750"/>
    <w:rsid w:val="008D6955"/>
    <w:rsid w:val="008D69D7"/>
    <w:rsid w:val="008E2810"/>
    <w:rsid w:val="008E6FF4"/>
    <w:rsid w:val="008E7159"/>
    <w:rsid w:val="008F21C3"/>
    <w:rsid w:val="008F26E1"/>
    <w:rsid w:val="008F343A"/>
    <w:rsid w:val="008F7CE7"/>
    <w:rsid w:val="00913780"/>
    <w:rsid w:val="00922DF9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2BCC"/>
    <w:rsid w:val="009D40C5"/>
    <w:rsid w:val="009D44AA"/>
    <w:rsid w:val="009D50A3"/>
    <w:rsid w:val="009E16FE"/>
    <w:rsid w:val="009E3377"/>
    <w:rsid w:val="009E4C46"/>
    <w:rsid w:val="009E7576"/>
    <w:rsid w:val="009F3711"/>
    <w:rsid w:val="00A0359D"/>
    <w:rsid w:val="00A14727"/>
    <w:rsid w:val="00A14F53"/>
    <w:rsid w:val="00A251DA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3E5D"/>
    <w:rsid w:val="00BE43C3"/>
    <w:rsid w:val="00BF5F3E"/>
    <w:rsid w:val="00BF6506"/>
    <w:rsid w:val="00C02752"/>
    <w:rsid w:val="00C219FF"/>
    <w:rsid w:val="00C2487D"/>
    <w:rsid w:val="00C24C93"/>
    <w:rsid w:val="00C25FA1"/>
    <w:rsid w:val="00C30DFC"/>
    <w:rsid w:val="00C3196E"/>
    <w:rsid w:val="00C355DD"/>
    <w:rsid w:val="00C37463"/>
    <w:rsid w:val="00C57E33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CBE"/>
    <w:rsid w:val="00D40283"/>
    <w:rsid w:val="00D43955"/>
    <w:rsid w:val="00D44ABD"/>
    <w:rsid w:val="00D5564C"/>
    <w:rsid w:val="00D62E41"/>
    <w:rsid w:val="00D64618"/>
    <w:rsid w:val="00D713AE"/>
    <w:rsid w:val="00D93547"/>
    <w:rsid w:val="00DA47BF"/>
    <w:rsid w:val="00DC32CC"/>
    <w:rsid w:val="00DD0065"/>
    <w:rsid w:val="00DD2BD9"/>
    <w:rsid w:val="00DF2A89"/>
    <w:rsid w:val="00DF6F9B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C650C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4795B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25C5"/>
  <w15:docId w15:val="{30ECC781-A956-4336-BE08-E5ADF755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8E2F-079B-4364-86D7-B38258A3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Яблоков</cp:lastModifiedBy>
  <cp:revision>85</cp:revision>
  <cp:lastPrinted>2018-03-26T08:53:00Z</cp:lastPrinted>
  <dcterms:created xsi:type="dcterms:W3CDTF">2015-12-07T09:04:00Z</dcterms:created>
  <dcterms:modified xsi:type="dcterms:W3CDTF">2018-03-26T11:44:00Z</dcterms:modified>
</cp:coreProperties>
</file>