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54" w:rsidRPr="00FD725F" w:rsidRDefault="00372997" w:rsidP="00D63135">
      <w:pPr>
        <w:jc w:val="center"/>
        <w:rPr>
          <w:b/>
          <w:sz w:val="36"/>
        </w:rPr>
      </w:pPr>
      <w:r w:rsidRPr="00FD725F">
        <w:rPr>
          <w:b/>
          <w:sz w:val="36"/>
        </w:rPr>
        <w:t>Уважаемые жители!</w:t>
      </w:r>
    </w:p>
    <w:p w:rsidR="001D168E" w:rsidRPr="007F15AD" w:rsidRDefault="001D168E" w:rsidP="001D168E">
      <w:pPr>
        <w:jc w:val="center"/>
        <w:rPr>
          <w:b/>
          <w:sz w:val="24"/>
        </w:rPr>
      </w:pPr>
      <w:r w:rsidRPr="000A5D50">
        <w:rPr>
          <w:b/>
          <w:color w:val="FF0000"/>
          <w:sz w:val="32"/>
        </w:rPr>
        <w:t xml:space="preserve">Информация по начислению платы за </w:t>
      </w:r>
      <w:r w:rsidR="00372997" w:rsidRPr="000A5D50">
        <w:rPr>
          <w:b/>
          <w:color w:val="FF0000"/>
          <w:sz w:val="32"/>
        </w:rPr>
        <w:t>ОТОПЛЕНИЕ</w:t>
      </w:r>
      <w:r w:rsidR="00372997" w:rsidRPr="000A5D50">
        <w:rPr>
          <w:color w:val="FF0000"/>
          <w:sz w:val="32"/>
        </w:rPr>
        <w:t xml:space="preserve"> и </w:t>
      </w:r>
      <w:r w:rsidR="00372997" w:rsidRPr="000A5D50">
        <w:rPr>
          <w:b/>
          <w:color w:val="FF0000"/>
          <w:sz w:val="32"/>
        </w:rPr>
        <w:t>ГОРЯЧУЮ ВОДУ</w:t>
      </w:r>
      <w:r w:rsidR="007F15AD" w:rsidRPr="007F15AD">
        <w:rPr>
          <w:b/>
          <w:sz w:val="32"/>
        </w:rPr>
        <w:t xml:space="preserve"> </w:t>
      </w:r>
      <w:r w:rsidR="007F15AD" w:rsidRPr="007F15AD">
        <w:rPr>
          <w:b/>
          <w:sz w:val="32"/>
        </w:rPr>
        <w:br/>
      </w:r>
      <w:r w:rsidR="008364E3">
        <w:rPr>
          <w:b/>
          <w:sz w:val="28"/>
        </w:rPr>
        <w:t xml:space="preserve">при </w:t>
      </w:r>
      <w:r w:rsidR="007F15AD" w:rsidRPr="007F15AD">
        <w:rPr>
          <w:b/>
          <w:sz w:val="28"/>
        </w:rPr>
        <w:t>отсутстви</w:t>
      </w:r>
      <w:r w:rsidR="008364E3">
        <w:rPr>
          <w:b/>
          <w:sz w:val="28"/>
        </w:rPr>
        <w:t>и</w:t>
      </w:r>
      <w:r w:rsidR="007F15AD" w:rsidRPr="007F15AD">
        <w:rPr>
          <w:b/>
          <w:sz w:val="28"/>
        </w:rPr>
        <w:t xml:space="preserve"> коллективных (</w:t>
      </w:r>
      <w:proofErr w:type="spellStart"/>
      <w:r w:rsidR="007F15AD" w:rsidRPr="007F15AD">
        <w:rPr>
          <w:b/>
          <w:sz w:val="28"/>
        </w:rPr>
        <w:t>общедомовых</w:t>
      </w:r>
      <w:proofErr w:type="spellEnd"/>
      <w:r w:rsidR="007F15AD" w:rsidRPr="007F15AD">
        <w:rPr>
          <w:b/>
          <w:sz w:val="28"/>
        </w:rPr>
        <w:t xml:space="preserve">) </w:t>
      </w:r>
      <w:r w:rsidR="00CE282E">
        <w:rPr>
          <w:b/>
          <w:sz w:val="28"/>
        </w:rPr>
        <w:t>приборов учета</w:t>
      </w:r>
      <w:r w:rsidRPr="007F15AD">
        <w:rPr>
          <w:b/>
          <w:sz w:val="28"/>
        </w:rPr>
        <w:t>:</w:t>
      </w:r>
    </w:p>
    <w:p w:rsidR="00372997" w:rsidRDefault="001D168E" w:rsidP="00D63135">
      <w:r>
        <w:t>П</w:t>
      </w:r>
      <w:r w:rsidR="00372997">
        <w:t xml:space="preserve">лата за отопление и ГВС начисляется на основании </w:t>
      </w:r>
      <w:r w:rsidR="008364E3">
        <w:t xml:space="preserve">следующих </w:t>
      </w:r>
      <w:r w:rsidR="00372997">
        <w:t>документов:</w:t>
      </w:r>
    </w:p>
    <w:p w:rsidR="00372997" w:rsidRDefault="00372997" w:rsidP="00EB31AE">
      <w:pPr>
        <w:spacing w:after="80"/>
      </w:pPr>
      <w:r>
        <w:t xml:space="preserve">- </w:t>
      </w:r>
      <w:r w:rsidRPr="00F20761">
        <w:rPr>
          <w:b/>
        </w:rPr>
        <w:t>Постановление Правительства Российской Федерации от 6 мая 2011г. № 354</w:t>
      </w:r>
      <w:r>
        <w:t xml:space="preserve"> «О предоставлении </w:t>
      </w:r>
      <w:r w:rsidR="00F20761">
        <w:t xml:space="preserve">коммунальных </w:t>
      </w:r>
      <w:r>
        <w:t>услуг собственникам и пользователям помещений в многоквартирных домах и жилых домов»</w:t>
      </w:r>
      <w:r w:rsidR="00F20761">
        <w:t xml:space="preserve"> - </w:t>
      </w:r>
      <w:r w:rsidR="00F20761" w:rsidRPr="00F20761">
        <w:rPr>
          <w:b/>
          <w:i/>
        </w:rPr>
        <w:t>основополагающий документ</w:t>
      </w:r>
      <w:r>
        <w:t>,</w:t>
      </w:r>
    </w:p>
    <w:p w:rsidR="00372997" w:rsidRDefault="00372997" w:rsidP="00EB31AE">
      <w:pPr>
        <w:spacing w:after="80"/>
      </w:pPr>
      <w:r>
        <w:t xml:space="preserve">- </w:t>
      </w:r>
      <w:r w:rsidRPr="00F20761">
        <w:rPr>
          <w:b/>
        </w:rPr>
        <w:t>Постановление Правительства Ленинградской области от 11 февраля 2013г. № 15</w:t>
      </w:r>
      <w:r>
        <w:t xml:space="preserve"> (в ред. Постановления Правительства Ленинградской области </w:t>
      </w:r>
      <w:r w:rsidRPr="00F20761">
        <w:rPr>
          <w:b/>
        </w:rPr>
        <w:t>от 28.06.2013г. № 180</w:t>
      </w:r>
      <w:r>
        <w:t xml:space="preserve">) – в части нормативов </w:t>
      </w:r>
      <w:r w:rsidRPr="00F20761">
        <w:rPr>
          <w:b/>
          <w:i/>
        </w:rPr>
        <w:t>по горячей воде</w:t>
      </w:r>
      <w:r>
        <w:t>,</w:t>
      </w:r>
    </w:p>
    <w:p w:rsidR="00372997" w:rsidRDefault="00372997" w:rsidP="00EB31AE">
      <w:pPr>
        <w:spacing w:after="80"/>
      </w:pPr>
      <w:r>
        <w:t xml:space="preserve">-  </w:t>
      </w:r>
      <w:r w:rsidRPr="00F20761">
        <w:rPr>
          <w:b/>
        </w:rPr>
        <w:t>Постановление Правительства Ленинградской области от 24 ноября 2010г. № 313</w:t>
      </w:r>
      <w:r>
        <w:t xml:space="preserve">  - </w:t>
      </w:r>
      <w:r w:rsidR="00F20761">
        <w:t xml:space="preserve">в части нормативов </w:t>
      </w:r>
      <w:r w:rsidR="00F20761" w:rsidRPr="00F20761">
        <w:rPr>
          <w:b/>
          <w:i/>
        </w:rPr>
        <w:t>по отоплению</w:t>
      </w:r>
      <w:r w:rsidR="00F20761">
        <w:t>,</w:t>
      </w:r>
    </w:p>
    <w:p w:rsidR="00F20761" w:rsidRDefault="00F20761" w:rsidP="00EB31AE">
      <w:pPr>
        <w:spacing w:after="80"/>
      </w:pPr>
      <w:r>
        <w:t xml:space="preserve">- </w:t>
      </w:r>
      <w:r w:rsidRPr="00F20761">
        <w:rPr>
          <w:b/>
        </w:rPr>
        <w:t>Приказ Комитета по тарифам и ценовой политике (</w:t>
      </w:r>
      <w:proofErr w:type="spellStart"/>
      <w:r w:rsidRPr="00F20761">
        <w:rPr>
          <w:b/>
        </w:rPr>
        <w:t>ЛенРТК</w:t>
      </w:r>
      <w:proofErr w:type="spellEnd"/>
      <w:r w:rsidRPr="00F20761">
        <w:rPr>
          <w:b/>
        </w:rPr>
        <w:t>) от 17 декабря 2012г. № 190</w:t>
      </w:r>
      <w:r>
        <w:rPr>
          <w:b/>
        </w:rPr>
        <w:t>-</w:t>
      </w:r>
      <w:r w:rsidRPr="00F20761">
        <w:rPr>
          <w:b/>
        </w:rPr>
        <w:t>п</w:t>
      </w:r>
      <w:r>
        <w:t xml:space="preserve"> -  в части </w:t>
      </w:r>
      <w:r w:rsidRPr="00F20761">
        <w:rPr>
          <w:b/>
          <w:i/>
        </w:rPr>
        <w:t>тарифов</w:t>
      </w:r>
      <w:r>
        <w:t xml:space="preserve"> для МУКП «СКС» на 2013 год  (Приложения № 9 и № 10).</w:t>
      </w:r>
    </w:p>
    <w:p w:rsidR="005B7546" w:rsidRPr="005B7546" w:rsidRDefault="005B7546" w:rsidP="00D63135">
      <w:pPr>
        <w:rPr>
          <w:b/>
          <w:sz w:val="12"/>
        </w:rPr>
      </w:pPr>
    </w:p>
    <w:p w:rsidR="00372997" w:rsidRDefault="004D0C2A" w:rsidP="00D63135">
      <w:r w:rsidRPr="004D0C2A">
        <w:rPr>
          <w:b/>
        </w:rPr>
        <w:t>1.</w:t>
      </w:r>
      <w:r>
        <w:t xml:space="preserve"> </w:t>
      </w:r>
      <w:r w:rsidR="00F20761">
        <w:t xml:space="preserve">Плата </w:t>
      </w:r>
      <w:r w:rsidR="00F20761" w:rsidRPr="00F20761">
        <w:rPr>
          <w:b/>
          <w:i/>
        </w:rPr>
        <w:t>за отопление</w:t>
      </w:r>
      <w:r w:rsidR="00F20761">
        <w:t xml:space="preserve"> для всех жителей рассчитывается по формуле:</w:t>
      </w:r>
    </w:p>
    <w:p w:rsidR="00F20761" w:rsidRPr="008364E3" w:rsidRDefault="00F20761" w:rsidP="00EB31AE">
      <w:pPr>
        <w:spacing w:before="120"/>
        <w:jc w:val="center"/>
        <w:rPr>
          <w:b/>
          <w:i/>
          <w:sz w:val="28"/>
        </w:rPr>
      </w:pPr>
      <w:r w:rsidRPr="008364E3">
        <w:rPr>
          <w:b/>
          <w:i/>
          <w:sz w:val="28"/>
        </w:rPr>
        <w:t>Плата за отопление = Норматив*Тариф*Общая п</w:t>
      </w:r>
      <w:r w:rsidR="003D050D" w:rsidRPr="008364E3">
        <w:rPr>
          <w:b/>
          <w:i/>
          <w:sz w:val="28"/>
        </w:rPr>
        <w:t>лощадь квартиры</w:t>
      </w:r>
    </w:p>
    <w:p w:rsidR="00F20761" w:rsidRDefault="00F20761" w:rsidP="00EB31AE">
      <w:pPr>
        <w:spacing w:after="80"/>
      </w:pPr>
      <w:r w:rsidRPr="00F20761">
        <w:rPr>
          <w:b/>
        </w:rPr>
        <w:t xml:space="preserve">Норматив </w:t>
      </w:r>
      <w:r w:rsidR="003D050D">
        <w:rPr>
          <w:b/>
        </w:rPr>
        <w:t>(Гкал/м</w:t>
      </w:r>
      <w:proofErr w:type="gramStart"/>
      <w:r w:rsidR="003D050D" w:rsidRPr="003D050D">
        <w:rPr>
          <w:b/>
          <w:vertAlign w:val="superscript"/>
        </w:rPr>
        <w:t>2</w:t>
      </w:r>
      <w:proofErr w:type="gramEnd"/>
      <w:r w:rsidR="003D050D">
        <w:rPr>
          <w:b/>
        </w:rPr>
        <w:t>)</w:t>
      </w:r>
      <w:r w:rsidR="00DF43FE">
        <w:rPr>
          <w:b/>
        </w:rPr>
        <w:t xml:space="preserve"> </w:t>
      </w:r>
      <w:r>
        <w:t xml:space="preserve">– определяется по </w:t>
      </w:r>
      <w:r w:rsidRPr="00F20761">
        <w:rPr>
          <w:b/>
        </w:rPr>
        <w:t>Постановлению № 313</w:t>
      </w:r>
      <w:r>
        <w:t xml:space="preserve"> и</w:t>
      </w:r>
      <w:r w:rsidR="001D168E">
        <w:t xml:space="preserve"> зависит от года постройки дома;</w:t>
      </w:r>
      <w:r>
        <w:t xml:space="preserve"> определяет, какое количество тепла </w:t>
      </w:r>
      <w:r w:rsidR="003D050D">
        <w:t>(в Гкал)</w:t>
      </w:r>
      <w:r w:rsidR="00D63135">
        <w:t xml:space="preserve"> </w:t>
      </w:r>
      <w:r>
        <w:t>необходимо для обогрева одного квадратного метра помещения.</w:t>
      </w:r>
    </w:p>
    <w:p w:rsidR="00F20761" w:rsidRDefault="00F20761" w:rsidP="00EB31AE">
      <w:pPr>
        <w:spacing w:after="80"/>
      </w:pPr>
      <w:r w:rsidRPr="003D050D">
        <w:rPr>
          <w:b/>
        </w:rPr>
        <w:t>Тариф</w:t>
      </w:r>
      <w:r w:rsidR="003D050D">
        <w:rPr>
          <w:b/>
        </w:rPr>
        <w:t xml:space="preserve"> (руб./Гкал)</w:t>
      </w:r>
      <w:r>
        <w:t xml:space="preserve"> – определяется на основании </w:t>
      </w:r>
      <w:r w:rsidRPr="003D050D">
        <w:rPr>
          <w:b/>
        </w:rPr>
        <w:t xml:space="preserve">Приказа </w:t>
      </w:r>
      <w:proofErr w:type="spellStart"/>
      <w:r w:rsidRPr="003D050D">
        <w:rPr>
          <w:b/>
        </w:rPr>
        <w:t>ЛенРТК</w:t>
      </w:r>
      <w:proofErr w:type="spellEnd"/>
      <w:r w:rsidRPr="003D050D">
        <w:rPr>
          <w:b/>
        </w:rPr>
        <w:t xml:space="preserve"> № 190-п</w:t>
      </w:r>
      <w:r>
        <w:t xml:space="preserve"> (на 2013 год, на 2014 год  будет другой приказ</w:t>
      </w:r>
      <w:r w:rsidR="001D168E">
        <w:t>);</w:t>
      </w:r>
      <w:r>
        <w:t xml:space="preserve"> определяет стоимость </w:t>
      </w:r>
      <w:r w:rsidR="003D050D">
        <w:t>единицы количества тепла, необходимого для обогрева.</w:t>
      </w:r>
    </w:p>
    <w:p w:rsidR="003D050D" w:rsidRDefault="003D050D" w:rsidP="00EB31AE">
      <w:pPr>
        <w:spacing w:after="80"/>
      </w:pPr>
      <w:r w:rsidRPr="003D050D">
        <w:rPr>
          <w:b/>
        </w:rPr>
        <w:t>Общая площадь квартиры</w:t>
      </w:r>
      <w:r>
        <w:t xml:space="preserve"> </w:t>
      </w:r>
      <w:r w:rsidRPr="003D050D">
        <w:rPr>
          <w:b/>
        </w:rPr>
        <w:t>(м</w:t>
      </w:r>
      <w:proofErr w:type="gramStart"/>
      <w:r w:rsidRPr="003D050D">
        <w:rPr>
          <w:b/>
          <w:vertAlign w:val="superscript"/>
        </w:rPr>
        <w:t>2</w:t>
      </w:r>
      <w:proofErr w:type="gramEnd"/>
      <w:r w:rsidRPr="003D050D">
        <w:rPr>
          <w:b/>
        </w:rPr>
        <w:t xml:space="preserve">) </w:t>
      </w:r>
      <w:r>
        <w:t xml:space="preserve">– определяется по данным, предоставленным ЖКК (должны соответствовать замерам БТИ); это общая площадь всей квартиры, </w:t>
      </w:r>
      <w:r w:rsidR="001D168E">
        <w:t xml:space="preserve">а в случае с коммунальными квартирами - </w:t>
      </w:r>
      <w:proofErr w:type="spellStart"/>
      <w:r>
        <w:t>общеприведенная</w:t>
      </w:r>
      <w:proofErr w:type="spellEnd"/>
      <w:r>
        <w:t xml:space="preserve"> площадь, т.е. площадь занимаемой комнаты + часть площадей общего пользования (коридор, с/у), пропорциональная площади занимаемой комнаты.</w:t>
      </w:r>
    </w:p>
    <w:p w:rsidR="003D050D" w:rsidRDefault="003D050D" w:rsidP="00DF43FE">
      <w:pPr>
        <w:spacing w:after="80"/>
        <w:ind w:firstLine="567"/>
      </w:pPr>
      <w:r>
        <w:t>В квитанциях</w:t>
      </w:r>
      <w:r w:rsidR="00150C0F">
        <w:t xml:space="preserve"> </w:t>
      </w:r>
      <w:r w:rsidR="00D63135">
        <w:t xml:space="preserve">для упрощения </w:t>
      </w:r>
      <w:r w:rsidR="00D63135" w:rsidRPr="00D63135">
        <w:rPr>
          <w:b/>
          <w:i/>
        </w:rPr>
        <w:t>Норматив*Тариф</w:t>
      </w:r>
      <w:r w:rsidR="00D63135">
        <w:t xml:space="preserve"> рассчитан одной суммой </w:t>
      </w:r>
      <w:r w:rsidR="00150C0F">
        <w:t xml:space="preserve">в колонке </w:t>
      </w:r>
      <w:r w:rsidR="00150C0F" w:rsidRPr="00D63135">
        <w:rPr>
          <w:b/>
          <w:i/>
        </w:rPr>
        <w:t>«Плата/Тариф»</w:t>
      </w:r>
      <w:r w:rsidR="00D63135">
        <w:rPr>
          <w:b/>
          <w:i/>
        </w:rPr>
        <w:t xml:space="preserve">. Площадь </w:t>
      </w:r>
      <w:r w:rsidR="00D63135" w:rsidRPr="00D63135">
        <w:t>– в колонке «</w:t>
      </w:r>
      <w:proofErr w:type="spellStart"/>
      <w:r w:rsidR="00D63135" w:rsidRPr="00D63135">
        <w:t>Нат</w:t>
      </w:r>
      <w:proofErr w:type="gramStart"/>
      <w:r w:rsidR="00D63135" w:rsidRPr="00D63135">
        <w:t>.п</w:t>
      </w:r>
      <w:proofErr w:type="gramEnd"/>
      <w:r w:rsidR="00D63135" w:rsidRPr="00D63135">
        <w:t>оказ</w:t>
      </w:r>
      <w:proofErr w:type="spellEnd"/>
      <w:r w:rsidR="00D63135" w:rsidRPr="00D63135">
        <w:t>./Норматив».</w:t>
      </w:r>
    </w:p>
    <w:p w:rsidR="005B7546" w:rsidRPr="005B7546" w:rsidRDefault="005B7546" w:rsidP="00D63135">
      <w:pPr>
        <w:rPr>
          <w:b/>
          <w:sz w:val="12"/>
        </w:rPr>
      </w:pPr>
    </w:p>
    <w:p w:rsidR="00D63135" w:rsidRDefault="004D0C2A" w:rsidP="00D63135">
      <w:r w:rsidRPr="004D0C2A">
        <w:rPr>
          <w:b/>
        </w:rPr>
        <w:t>2.</w:t>
      </w:r>
      <w:r>
        <w:t xml:space="preserve"> </w:t>
      </w:r>
      <w:r w:rsidR="00BC6A4F">
        <w:t xml:space="preserve">Плата </w:t>
      </w:r>
      <w:r w:rsidR="00BC6A4F" w:rsidRPr="004D0C2A">
        <w:rPr>
          <w:b/>
        </w:rPr>
        <w:t>за ГВС</w:t>
      </w:r>
      <w:r w:rsidR="00BC6A4F">
        <w:t xml:space="preserve"> для жителей, в квартирах которых установлены </w:t>
      </w:r>
      <w:r w:rsidR="00BC6A4F" w:rsidRPr="004D0C2A">
        <w:rPr>
          <w:b/>
        </w:rPr>
        <w:t>индивидуальные счетчики (ИПУ)</w:t>
      </w:r>
      <w:r w:rsidR="00BC6A4F">
        <w:t xml:space="preserve">, рассчитывается по формуле (вы </w:t>
      </w:r>
      <w:r w:rsidR="00DF43FE">
        <w:t>рассчитываете сами</w:t>
      </w:r>
      <w:r>
        <w:t xml:space="preserve"> в верхней части кви</w:t>
      </w:r>
      <w:r w:rsidR="00BC6A4F">
        <w:t>танции):</w:t>
      </w:r>
    </w:p>
    <w:p w:rsidR="00BC6A4F" w:rsidRPr="008364E3" w:rsidRDefault="00BC6A4F" w:rsidP="00EB31AE">
      <w:pPr>
        <w:spacing w:before="120"/>
        <w:jc w:val="center"/>
        <w:rPr>
          <w:b/>
          <w:i/>
          <w:sz w:val="28"/>
        </w:rPr>
      </w:pPr>
      <w:r w:rsidRPr="008364E3">
        <w:rPr>
          <w:b/>
          <w:i/>
          <w:sz w:val="28"/>
        </w:rPr>
        <w:t>Плата за ГВС по ИПУ = (Конечное показание счетчика - Начальное показание счетчика)*Тариф</w:t>
      </w:r>
    </w:p>
    <w:p w:rsidR="00372997" w:rsidRPr="004D0C2A" w:rsidRDefault="00BC6A4F" w:rsidP="004D0C2A">
      <w:r w:rsidRPr="004D0C2A">
        <w:rPr>
          <w:b/>
        </w:rPr>
        <w:t>Тариф (руб./куб</w:t>
      </w:r>
      <w:proofErr w:type="gramStart"/>
      <w:r w:rsidRPr="004D0C2A">
        <w:rPr>
          <w:b/>
        </w:rPr>
        <w:t>.м</w:t>
      </w:r>
      <w:proofErr w:type="gramEnd"/>
      <w:r w:rsidRPr="004D0C2A">
        <w:rPr>
          <w:b/>
        </w:rPr>
        <w:t>)</w:t>
      </w:r>
      <w:r>
        <w:t xml:space="preserve"> - определяется на основании </w:t>
      </w:r>
      <w:r w:rsidRPr="003D050D">
        <w:rPr>
          <w:b/>
        </w:rPr>
        <w:t xml:space="preserve">Приказа </w:t>
      </w:r>
      <w:proofErr w:type="spellStart"/>
      <w:r w:rsidRPr="003D050D">
        <w:rPr>
          <w:b/>
        </w:rPr>
        <w:t>ЛенРТК</w:t>
      </w:r>
      <w:proofErr w:type="spellEnd"/>
      <w:r w:rsidRPr="003D050D">
        <w:rPr>
          <w:b/>
        </w:rPr>
        <w:t xml:space="preserve"> № 190-п</w:t>
      </w:r>
      <w:r w:rsidR="001D168E">
        <w:t>;</w:t>
      </w:r>
      <w:r>
        <w:t xml:space="preserve"> определяет стоимость</w:t>
      </w:r>
      <w:r w:rsidR="004D0C2A">
        <w:t xml:space="preserve"> 1 кубометра горячей воды.</w:t>
      </w:r>
    </w:p>
    <w:p w:rsidR="005B7546" w:rsidRPr="005B7546" w:rsidRDefault="005B7546">
      <w:pPr>
        <w:rPr>
          <w:b/>
          <w:sz w:val="12"/>
        </w:rPr>
      </w:pPr>
    </w:p>
    <w:p w:rsidR="00372997" w:rsidRDefault="004D0C2A">
      <w:r w:rsidRPr="001D168E">
        <w:rPr>
          <w:b/>
        </w:rPr>
        <w:t>3.</w:t>
      </w:r>
      <w:r>
        <w:t xml:space="preserve"> Плата </w:t>
      </w:r>
      <w:r w:rsidRPr="001D168E">
        <w:rPr>
          <w:b/>
        </w:rPr>
        <w:t>за ГВС</w:t>
      </w:r>
      <w:r>
        <w:t xml:space="preserve"> для жителей, </w:t>
      </w:r>
      <w:r w:rsidRPr="001D168E">
        <w:rPr>
          <w:b/>
        </w:rPr>
        <w:t>не имеющих индивидуальных счетчиков (ИПУ)</w:t>
      </w:r>
      <w:r>
        <w:t>, рассчитывается по формуле:</w:t>
      </w:r>
    </w:p>
    <w:p w:rsidR="004D0C2A" w:rsidRPr="008364E3" w:rsidRDefault="004D0C2A" w:rsidP="005B7546">
      <w:pPr>
        <w:spacing w:before="200" w:after="200"/>
        <w:jc w:val="center"/>
        <w:rPr>
          <w:b/>
          <w:i/>
          <w:sz w:val="28"/>
        </w:rPr>
      </w:pPr>
      <w:r w:rsidRPr="008364E3">
        <w:rPr>
          <w:b/>
          <w:i/>
          <w:sz w:val="28"/>
        </w:rPr>
        <w:t xml:space="preserve">Плата за ГВС без ИПУ = Норматив*Тариф*Количество </w:t>
      </w:r>
      <w:proofErr w:type="gramStart"/>
      <w:r w:rsidRPr="008364E3">
        <w:rPr>
          <w:b/>
          <w:i/>
          <w:sz w:val="28"/>
        </w:rPr>
        <w:t>проживающих</w:t>
      </w:r>
      <w:proofErr w:type="gramEnd"/>
    </w:p>
    <w:p w:rsidR="004D0C2A" w:rsidRDefault="004D0C2A">
      <w:r w:rsidRPr="004D0C2A">
        <w:rPr>
          <w:b/>
        </w:rPr>
        <w:t>Норматив (куб</w:t>
      </w:r>
      <w:proofErr w:type="gramStart"/>
      <w:r w:rsidRPr="004D0C2A">
        <w:rPr>
          <w:b/>
        </w:rPr>
        <w:t>.м</w:t>
      </w:r>
      <w:proofErr w:type="gramEnd"/>
      <w:r w:rsidRPr="004D0C2A">
        <w:rPr>
          <w:b/>
        </w:rPr>
        <w:t>/чел)</w:t>
      </w:r>
      <w:r>
        <w:t xml:space="preserve"> – определяется на основании </w:t>
      </w:r>
      <w:r w:rsidRPr="001D168E">
        <w:rPr>
          <w:b/>
        </w:rPr>
        <w:t>Постановления № 15</w:t>
      </w:r>
      <w:r>
        <w:t xml:space="preserve"> (в ред. Постановления № 180)</w:t>
      </w:r>
      <w:r w:rsidR="001D168E">
        <w:t>;</w:t>
      </w:r>
      <w:r>
        <w:t xml:space="preserve"> определяет, сколько кубометров горячей  воды в среднем расходует в месяц один проживающий.</w:t>
      </w:r>
    </w:p>
    <w:p w:rsidR="004D0C2A" w:rsidRDefault="004D0C2A" w:rsidP="004D0C2A">
      <w:r>
        <w:lastRenderedPageBreak/>
        <w:t xml:space="preserve"> </w:t>
      </w:r>
      <w:r w:rsidRPr="003D050D">
        <w:rPr>
          <w:b/>
        </w:rPr>
        <w:t>Тариф</w:t>
      </w:r>
      <w:r>
        <w:rPr>
          <w:b/>
        </w:rPr>
        <w:t xml:space="preserve"> (руб./куб</w:t>
      </w:r>
      <w:proofErr w:type="gramStart"/>
      <w:r>
        <w:rPr>
          <w:b/>
        </w:rPr>
        <w:t>.м</w:t>
      </w:r>
      <w:proofErr w:type="gramEnd"/>
      <w:r>
        <w:rPr>
          <w:b/>
        </w:rPr>
        <w:t>)</w:t>
      </w:r>
      <w:r>
        <w:t xml:space="preserve"> – определяется на основании </w:t>
      </w:r>
      <w:r w:rsidRPr="003D050D">
        <w:rPr>
          <w:b/>
        </w:rPr>
        <w:t xml:space="preserve">Приказа </w:t>
      </w:r>
      <w:proofErr w:type="spellStart"/>
      <w:r w:rsidRPr="003D050D">
        <w:rPr>
          <w:b/>
        </w:rPr>
        <w:t>ЛенРТК</w:t>
      </w:r>
      <w:proofErr w:type="spellEnd"/>
      <w:r w:rsidRPr="003D050D">
        <w:rPr>
          <w:b/>
        </w:rPr>
        <w:t xml:space="preserve"> № 190-п</w:t>
      </w:r>
      <w:r w:rsidR="001D168E">
        <w:t>;</w:t>
      </w:r>
      <w:r>
        <w:t xml:space="preserve"> определяет стоимость  1 кубометра горячей воды.</w:t>
      </w:r>
    </w:p>
    <w:p w:rsidR="0058424D" w:rsidRPr="004D0C2A" w:rsidRDefault="0058424D" w:rsidP="004D0C2A">
      <w:r w:rsidRPr="006C79FB">
        <w:rPr>
          <w:b/>
        </w:rPr>
        <w:t>Количество проживающих</w:t>
      </w:r>
      <w:r>
        <w:t xml:space="preserve"> – </w:t>
      </w:r>
      <w:r w:rsidR="006C79FB">
        <w:t>в настоящее время определяется на основании данных паспортного стола ЖКК, т.е. по количеству прописанных</w:t>
      </w:r>
      <w:proofErr w:type="gramStart"/>
      <w:r w:rsidR="006C79FB">
        <w:t>.</w:t>
      </w:r>
      <w:proofErr w:type="gramEnd"/>
      <w:r w:rsidR="006C79FB">
        <w:t xml:space="preserve"> </w:t>
      </w:r>
      <w:r w:rsidR="00DF43FE">
        <w:t>П</w:t>
      </w:r>
      <w:r w:rsidR="006C79FB">
        <w:t xml:space="preserve">о закону это должны быть именно проживающие, в том числе и временно. </w:t>
      </w:r>
      <w:proofErr w:type="spellStart"/>
      <w:r w:rsidR="006C79FB">
        <w:t>Ресурсоснабжающая</w:t>
      </w:r>
      <w:proofErr w:type="spellEnd"/>
      <w:r w:rsidR="006C79FB">
        <w:t xml:space="preserve"> организация вправе проводить проверки по квартирам </w:t>
      </w:r>
      <w:r w:rsidR="001D168E">
        <w:t>для</w:t>
      </w:r>
      <w:r w:rsidR="006C79FB">
        <w:t xml:space="preserve"> выявлени</w:t>
      </w:r>
      <w:r w:rsidR="001D168E">
        <w:t>я</w:t>
      </w:r>
      <w:r w:rsidR="006C79FB">
        <w:t xml:space="preserve"> фактического количества проживающих в них людей (</w:t>
      </w:r>
      <w:r w:rsidR="006C79FB" w:rsidRPr="001D168E">
        <w:rPr>
          <w:b/>
        </w:rPr>
        <w:t>п. 32. е(1) Постановления № 354</w:t>
      </w:r>
      <w:r w:rsidR="006C79FB">
        <w:t>).</w:t>
      </w:r>
    </w:p>
    <w:p w:rsidR="005B7546" w:rsidRPr="005B7546" w:rsidRDefault="005B7546" w:rsidP="004D0C2A">
      <w:pPr>
        <w:rPr>
          <w:b/>
          <w:sz w:val="10"/>
        </w:rPr>
      </w:pPr>
    </w:p>
    <w:p w:rsidR="004D0C2A" w:rsidRDefault="001D168E" w:rsidP="004D0C2A">
      <w:r>
        <w:rPr>
          <w:b/>
        </w:rPr>
        <w:t>4</w:t>
      </w:r>
      <w:r w:rsidR="00907BC5" w:rsidRPr="00907BC5">
        <w:rPr>
          <w:b/>
        </w:rPr>
        <w:t>.</w:t>
      </w:r>
      <w:r w:rsidR="00907BC5">
        <w:t xml:space="preserve"> Плата за </w:t>
      </w:r>
      <w:r w:rsidR="00907BC5" w:rsidRPr="00907BC5">
        <w:rPr>
          <w:b/>
        </w:rPr>
        <w:t xml:space="preserve">общедомовые нужды по ГВС (ОДН </w:t>
      </w:r>
      <w:r w:rsidR="00907BC5" w:rsidRPr="001D168E">
        <w:rPr>
          <w:b/>
          <w:vertAlign w:val="subscript"/>
        </w:rPr>
        <w:t>ГВС</w:t>
      </w:r>
      <w:r w:rsidR="00907BC5" w:rsidRPr="00907BC5">
        <w:rPr>
          <w:b/>
        </w:rPr>
        <w:t>)</w:t>
      </w:r>
      <w:r w:rsidR="00907BC5">
        <w:t xml:space="preserve"> определяется по формуле:</w:t>
      </w:r>
    </w:p>
    <w:p w:rsidR="00684851" w:rsidRPr="008364E3" w:rsidRDefault="00684851" w:rsidP="005B7546">
      <w:pPr>
        <w:spacing w:before="200" w:after="200"/>
        <w:jc w:val="center"/>
        <w:rPr>
          <w:b/>
          <w:i/>
          <w:sz w:val="28"/>
        </w:rPr>
      </w:pPr>
      <w:r w:rsidRPr="008364E3">
        <w:rPr>
          <w:b/>
          <w:i/>
          <w:sz w:val="28"/>
        </w:rPr>
        <w:t>Плата за ОД</w:t>
      </w:r>
      <w:r w:rsidR="00E70DE6" w:rsidRPr="008364E3">
        <w:rPr>
          <w:b/>
          <w:i/>
          <w:sz w:val="28"/>
        </w:rPr>
        <w:t>Н</w:t>
      </w:r>
      <w:r w:rsidRPr="008364E3">
        <w:rPr>
          <w:b/>
          <w:i/>
          <w:sz w:val="28"/>
        </w:rPr>
        <w:t xml:space="preserve"> </w:t>
      </w:r>
      <w:r w:rsidRPr="008364E3">
        <w:rPr>
          <w:b/>
          <w:i/>
          <w:sz w:val="28"/>
          <w:vertAlign w:val="subscript"/>
        </w:rPr>
        <w:t>ГВС</w:t>
      </w:r>
      <w:r w:rsidRPr="008364E3">
        <w:rPr>
          <w:b/>
          <w:i/>
          <w:sz w:val="28"/>
        </w:rPr>
        <w:t xml:space="preserve"> = Норматив ОДН * </w:t>
      </w:r>
      <w:r w:rsidR="0029550E" w:rsidRPr="008364E3">
        <w:rPr>
          <w:b/>
          <w:i/>
          <w:sz w:val="28"/>
        </w:rPr>
        <w:t>Тариф</w:t>
      </w:r>
      <w:r w:rsidR="00E70DE6" w:rsidRPr="008364E3">
        <w:rPr>
          <w:b/>
          <w:i/>
          <w:sz w:val="28"/>
        </w:rPr>
        <w:t>*Общая площадь квартиры</w:t>
      </w:r>
    </w:p>
    <w:p w:rsidR="00DA60F0" w:rsidRDefault="00DA60F0" w:rsidP="00DA60F0">
      <w:r w:rsidRPr="003D050D">
        <w:rPr>
          <w:b/>
        </w:rPr>
        <w:t>Тариф</w:t>
      </w:r>
      <w:r>
        <w:rPr>
          <w:b/>
        </w:rPr>
        <w:t xml:space="preserve"> (руб./куб</w:t>
      </w:r>
      <w:proofErr w:type="gramStart"/>
      <w:r>
        <w:rPr>
          <w:b/>
        </w:rPr>
        <w:t>.м</w:t>
      </w:r>
      <w:proofErr w:type="gramEnd"/>
      <w:r>
        <w:rPr>
          <w:b/>
        </w:rPr>
        <w:t>)</w:t>
      </w:r>
      <w:r>
        <w:t xml:space="preserve"> – определяется на основании </w:t>
      </w:r>
      <w:r w:rsidRPr="003D050D">
        <w:rPr>
          <w:b/>
        </w:rPr>
        <w:t xml:space="preserve">Приказа </w:t>
      </w:r>
      <w:proofErr w:type="spellStart"/>
      <w:r w:rsidRPr="003D050D">
        <w:rPr>
          <w:b/>
        </w:rPr>
        <w:t>ЛенРТК</w:t>
      </w:r>
      <w:proofErr w:type="spellEnd"/>
      <w:r w:rsidRPr="003D050D">
        <w:rPr>
          <w:b/>
        </w:rPr>
        <w:t xml:space="preserve"> № 190-п</w:t>
      </w:r>
      <w:r>
        <w:t>, определяет стоимость  1 кубометра горячей воды.</w:t>
      </w:r>
    </w:p>
    <w:p w:rsidR="00907BC5" w:rsidRPr="00907BC5" w:rsidRDefault="00684851" w:rsidP="005B7546">
      <w:pPr>
        <w:spacing w:before="200" w:after="200"/>
        <w:rPr>
          <w:b/>
          <w:i/>
          <w:sz w:val="24"/>
        </w:rPr>
      </w:pPr>
      <w:r>
        <w:rPr>
          <w:b/>
          <w:i/>
          <w:sz w:val="24"/>
        </w:rPr>
        <w:t xml:space="preserve">Норматив </w:t>
      </w:r>
      <w:r w:rsidR="00907BC5" w:rsidRPr="00907BC5">
        <w:rPr>
          <w:b/>
          <w:i/>
          <w:sz w:val="24"/>
        </w:rPr>
        <w:t xml:space="preserve"> ОДН =0,09*Количество жителей дома</w:t>
      </w:r>
      <w:r w:rsidR="00E70DE6">
        <w:rPr>
          <w:b/>
          <w:i/>
          <w:sz w:val="24"/>
        </w:rPr>
        <w:t>/</w:t>
      </w:r>
      <w:r w:rsidR="00907BC5" w:rsidRPr="00907BC5">
        <w:rPr>
          <w:b/>
          <w:i/>
          <w:sz w:val="24"/>
        </w:rPr>
        <w:t xml:space="preserve">Площадь </w:t>
      </w:r>
      <w:proofErr w:type="spellStart"/>
      <w:r w:rsidR="00907BC5" w:rsidRPr="00907BC5">
        <w:rPr>
          <w:b/>
          <w:i/>
          <w:sz w:val="24"/>
        </w:rPr>
        <w:t>общедомовых</w:t>
      </w:r>
      <w:proofErr w:type="spellEnd"/>
      <w:r w:rsidR="00907BC5" w:rsidRPr="00907BC5">
        <w:rPr>
          <w:b/>
          <w:i/>
          <w:sz w:val="24"/>
        </w:rPr>
        <w:t xml:space="preserve"> помещений </w:t>
      </w:r>
    </w:p>
    <w:p w:rsidR="00907BC5" w:rsidRDefault="00684851" w:rsidP="004D0C2A">
      <w:r>
        <w:t xml:space="preserve"> - Определяется согласно Постановлению № 15 (в ред. Постановления № 180) – Приложение 6.</w:t>
      </w:r>
    </w:p>
    <w:p w:rsidR="0029550E" w:rsidRDefault="00684851" w:rsidP="004D0C2A">
      <w:r w:rsidRPr="0029550E">
        <w:rPr>
          <w:b/>
        </w:rPr>
        <w:t xml:space="preserve">0,09 </w:t>
      </w:r>
      <w:r w:rsidR="0029550E" w:rsidRPr="0029550E">
        <w:rPr>
          <w:b/>
        </w:rPr>
        <w:t>(куб.м./чел./ мес.)</w:t>
      </w:r>
      <w:r>
        <w:t xml:space="preserve">– расход горячей воды </w:t>
      </w:r>
      <w:r w:rsidR="0029550E">
        <w:t>на общедомовые нужды,</w:t>
      </w:r>
    </w:p>
    <w:p w:rsidR="00684851" w:rsidRDefault="0029550E" w:rsidP="004D0C2A">
      <w:r w:rsidRPr="00DA60F0">
        <w:rPr>
          <w:b/>
        </w:rPr>
        <w:t xml:space="preserve"> Количество жителей дома</w:t>
      </w:r>
      <w:r>
        <w:t xml:space="preserve"> – определяется по данным паспортного стола ЖКК</w:t>
      </w:r>
      <w:r w:rsidR="00DA60F0">
        <w:t xml:space="preserve"> (должно быть количество фактически проживающих жителей -  </w:t>
      </w:r>
      <w:proofErr w:type="gramStart"/>
      <w:r w:rsidR="00DA60F0">
        <w:t>см</w:t>
      </w:r>
      <w:proofErr w:type="gramEnd"/>
      <w:r w:rsidR="00DF43FE">
        <w:t>.</w:t>
      </w:r>
      <w:r w:rsidR="00DA60F0">
        <w:t xml:space="preserve"> выше).</w:t>
      </w:r>
    </w:p>
    <w:p w:rsidR="00DA60F0" w:rsidRDefault="00DA60F0" w:rsidP="004D0C2A">
      <w:r w:rsidRPr="00DA60F0">
        <w:rPr>
          <w:b/>
        </w:rPr>
        <w:t xml:space="preserve">Площадь </w:t>
      </w:r>
      <w:proofErr w:type="spellStart"/>
      <w:r w:rsidRPr="00DA60F0">
        <w:rPr>
          <w:b/>
        </w:rPr>
        <w:t>общедомовых</w:t>
      </w:r>
      <w:proofErr w:type="spellEnd"/>
      <w:r w:rsidRPr="00DA60F0">
        <w:rPr>
          <w:b/>
        </w:rPr>
        <w:t xml:space="preserve"> помещений</w:t>
      </w:r>
      <w:r>
        <w:t xml:space="preserve"> – определяется </w:t>
      </w:r>
      <w:r w:rsidR="001D168E">
        <w:t xml:space="preserve">в соответствии с </w:t>
      </w:r>
      <w:r>
        <w:t xml:space="preserve"> Технически</w:t>
      </w:r>
      <w:r w:rsidR="001D168E">
        <w:t>ми</w:t>
      </w:r>
      <w:r>
        <w:t xml:space="preserve"> паспорт</w:t>
      </w:r>
      <w:r w:rsidR="001D168E">
        <w:t>ами</w:t>
      </w:r>
      <w:r>
        <w:t>, по данным ЖКК,  - это общая площадь помещений, входящих в состав общего имущества.</w:t>
      </w:r>
    </w:p>
    <w:p w:rsidR="005F68FD" w:rsidRDefault="001D168E" w:rsidP="004D0C2A">
      <w:r>
        <w:rPr>
          <w:b/>
          <w:sz w:val="24"/>
        </w:rPr>
        <w:t>О</w:t>
      </w:r>
      <w:r w:rsidR="005F68FD" w:rsidRPr="004741F9">
        <w:rPr>
          <w:b/>
          <w:sz w:val="24"/>
        </w:rPr>
        <w:t>бра</w:t>
      </w:r>
      <w:r>
        <w:rPr>
          <w:b/>
          <w:sz w:val="24"/>
        </w:rPr>
        <w:t>щаем</w:t>
      </w:r>
      <w:r w:rsidR="005F68FD" w:rsidRPr="004741F9">
        <w:rPr>
          <w:b/>
          <w:sz w:val="24"/>
        </w:rPr>
        <w:t xml:space="preserve"> Ваше внимание</w:t>
      </w:r>
      <w:r w:rsidR="005F68FD" w:rsidRPr="004741F9">
        <w:rPr>
          <w:sz w:val="24"/>
        </w:rPr>
        <w:t xml:space="preserve"> </w:t>
      </w:r>
      <w:r w:rsidR="005F68FD">
        <w:t xml:space="preserve">на то, что </w:t>
      </w:r>
      <w:r w:rsidR="005F68FD" w:rsidRPr="005F68FD">
        <w:rPr>
          <w:b/>
        </w:rPr>
        <w:t>плата за ОДН</w:t>
      </w:r>
      <w:r w:rsidR="005F68FD">
        <w:t xml:space="preserve"> начала взиматься с сентября 2013г. Не думайте, что это нововведение. Ранее (до 2012 г.) эта плата была включена в общую сумму оплаты за ГВС (так же и ХВС), просто не было подразделения на Индивидуальное потребление и </w:t>
      </w:r>
      <w:proofErr w:type="spellStart"/>
      <w:r w:rsidR="005F68FD">
        <w:t>Общедомовое</w:t>
      </w:r>
      <w:proofErr w:type="spellEnd"/>
      <w:r w:rsidR="005F68FD">
        <w:t>. Далее был период, когда по закону плату за ОДН должны были взимать, но по факту Правительство Ленинградской области не успело ввести нормативы для ее расчета. Нормативы были утверждены только к сентябрю этого года, поэтому в ваших квитанциях и появились эти статьи</w:t>
      </w:r>
      <w:r w:rsidR="00C627B4">
        <w:t xml:space="preserve"> отдельной строкой</w:t>
      </w:r>
      <w:r w:rsidR="005F68FD">
        <w:t>.</w:t>
      </w:r>
    </w:p>
    <w:p w:rsidR="005B7546" w:rsidRPr="005B7546" w:rsidRDefault="005B7546" w:rsidP="004D0C2A">
      <w:pPr>
        <w:rPr>
          <w:b/>
          <w:sz w:val="8"/>
        </w:rPr>
      </w:pPr>
    </w:p>
    <w:p w:rsidR="004741F9" w:rsidRDefault="001D168E" w:rsidP="004D0C2A">
      <w:r>
        <w:rPr>
          <w:b/>
        </w:rPr>
        <w:t>5</w:t>
      </w:r>
      <w:r w:rsidR="00E70DE6" w:rsidRPr="00C64C33">
        <w:rPr>
          <w:b/>
        </w:rPr>
        <w:t>. Пени</w:t>
      </w:r>
      <w:r w:rsidR="00E70DE6">
        <w:t xml:space="preserve"> – пени начисляются, согласно </w:t>
      </w:r>
      <w:r w:rsidR="00E70DE6" w:rsidRPr="00C64C33">
        <w:rPr>
          <w:b/>
        </w:rPr>
        <w:t xml:space="preserve">п. 14 статьи 155 Жилищного </w:t>
      </w:r>
      <w:r w:rsidR="00BF4555" w:rsidRPr="00C64C33">
        <w:rPr>
          <w:b/>
        </w:rPr>
        <w:t>К</w:t>
      </w:r>
      <w:r w:rsidR="00E70DE6" w:rsidRPr="00C64C33">
        <w:rPr>
          <w:b/>
        </w:rPr>
        <w:t xml:space="preserve">одекса Российской </w:t>
      </w:r>
      <w:r w:rsidR="00BF4555" w:rsidRPr="00C64C33">
        <w:rPr>
          <w:b/>
        </w:rPr>
        <w:t>Федерации</w:t>
      </w:r>
      <w:r w:rsidR="00BF4555">
        <w:t xml:space="preserve">: «Лица, несвоевременно и (или) не полностью внесшие плату за жилое помещение и коммунальные услуги (должники), обязаны уплатить кредитору пени в размере </w:t>
      </w:r>
      <w:r w:rsidR="00BF4555" w:rsidRPr="00C64C33">
        <w:rPr>
          <w:b/>
        </w:rPr>
        <w:t>одной трехсотой ставки рефинансирования</w:t>
      </w:r>
      <w:r w:rsidR="00BF4555">
        <w:t xml:space="preserve"> Центрального банка Российской Федерации</w:t>
      </w:r>
      <w:r w:rsidR="00C64C33">
        <w:t xml:space="preserve">, действующей на момент оплаты, </w:t>
      </w:r>
      <w:r w:rsidR="00C64C33" w:rsidRPr="00C64C33">
        <w:rPr>
          <w:b/>
        </w:rPr>
        <w:t>от невыплаченн</w:t>
      </w:r>
      <w:r>
        <w:rPr>
          <w:b/>
        </w:rPr>
        <w:t>ых</w:t>
      </w:r>
      <w:r w:rsidR="00C64C33" w:rsidRPr="00C64C33">
        <w:rPr>
          <w:b/>
        </w:rPr>
        <w:t xml:space="preserve"> в срок </w:t>
      </w:r>
      <w:proofErr w:type="gramStart"/>
      <w:r w:rsidR="00C64C33" w:rsidRPr="00C64C33">
        <w:rPr>
          <w:b/>
        </w:rPr>
        <w:t>сумм</w:t>
      </w:r>
      <w:proofErr w:type="gramEnd"/>
      <w:r w:rsidR="00C64C33" w:rsidRPr="00C64C33">
        <w:rPr>
          <w:b/>
        </w:rPr>
        <w:t xml:space="preserve"> за каждый день просрочки</w:t>
      </w:r>
      <w:r w:rsidR="00C64C33">
        <w:t xml:space="preserve"> начиная со следующего дня после наступления установленного срока оплаты по день фактической выплаты включительно.</w:t>
      </w:r>
      <w:r w:rsidR="008364E3">
        <w:t>»</w:t>
      </w:r>
    </w:p>
    <w:p w:rsidR="00C64C33" w:rsidRPr="008364E3" w:rsidRDefault="00C64C33" w:rsidP="005B7546">
      <w:pPr>
        <w:spacing w:before="200" w:after="200"/>
        <w:jc w:val="center"/>
        <w:rPr>
          <w:b/>
          <w:i/>
          <w:sz w:val="28"/>
        </w:rPr>
      </w:pPr>
      <w:r w:rsidRPr="008364E3">
        <w:rPr>
          <w:b/>
          <w:i/>
          <w:sz w:val="28"/>
        </w:rPr>
        <w:t>Пени = Количество дней просрочки*</w:t>
      </w:r>
      <w:proofErr w:type="gramStart"/>
      <w:r w:rsidRPr="008364E3">
        <w:rPr>
          <w:b/>
          <w:i/>
          <w:sz w:val="28"/>
        </w:rPr>
        <w:t xml:space="preserve">( </w:t>
      </w:r>
      <w:proofErr w:type="gramEnd"/>
      <w:r w:rsidRPr="008364E3">
        <w:rPr>
          <w:b/>
          <w:i/>
          <w:sz w:val="28"/>
        </w:rPr>
        <w:t>1/300)* Ставка рефинансирования</w:t>
      </w:r>
    </w:p>
    <w:p w:rsidR="00C64C33" w:rsidRDefault="00C64C33" w:rsidP="00C64C33">
      <w:r w:rsidRPr="00C64C33">
        <w:rPr>
          <w:b/>
        </w:rPr>
        <w:t>Ставка рефинансирования</w:t>
      </w:r>
      <w:r>
        <w:t xml:space="preserve"> на сегодняшний день составляет 8,25%.</w:t>
      </w:r>
    </w:p>
    <w:p w:rsidR="007F15AD" w:rsidRDefault="00C64C33" w:rsidP="00C64C33">
      <w:r w:rsidRPr="00C64C33">
        <w:rPr>
          <w:b/>
        </w:rPr>
        <w:t>Количество дней просрочки</w:t>
      </w:r>
      <w:r>
        <w:t xml:space="preserve">  - количество дней, прошедших после </w:t>
      </w:r>
      <w:r w:rsidR="001D168E">
        <w:t xml:space="preserve">окончания </w:t>
      </w:r>
      <w:r>
        <w:t>срока оплаты до дня фактической оплаты.</w:t>
      </w:r>
      <w:r w:rsidR="007F15AD">
        <w:t xml:space="preserve"> </w:t>
      </w:r>
    </w:p>
    <w:p w:rsidR="00EB31AE" w:rsidRDefault="007F15AD" w:rsidP="005B7546">
      <w:r w:rsidRPr="007F15AD">
        <w:rPr>
          <w:b/>
        </w:rPr>
        <w:t>Срок оплаты</w:t>
      </w:r>
      <w:r>
        <w:t xml:space="preserve"> - согласно </w:t>
      </w:r>
      <w:r w:rsidRPr="007F15AD">
        <w:rPr>
          <w:b/>
        </w:rPr>
        <w:t>п.1 ст</w:t>
      </w:r>
      <w:r w:rsidR="005B7546">
        <w:rPr>
          <w:b/>
        </w:rPr>
        <w:t>атьи</w:t>
      </w:r>
      <w:r w:rsidRPr="007F15AD">
        <w:rPr>
          <w:b/>
        </w:rPr>
        <w:t xml:space="preserve"> 155 Жилищного </w:t>
      </w:r>
      <w:r w:rsidR="005B7546">
        <w:rPr>
          <w:b/>
        </w:rPr>
        <w:t>К</w:t>
      </w:r>
      <w:r w:rsidRPr="007F15AD">
        <w:rPr>
          <w:b/>
        </w:rPr>
        <w:t>одекса РФ</w:t>
      </w:r>
      <w:r>
        <w:t xml:space="preserve"> –  по 10-е число месяца, следующего за оплачиваемым</w:t>
      </w:r>
      <w:proofErr w:type="gramStart"/>
      <w:r w:rsidR="005B7546">
        <w:t>.</w:t>
      </w:r>
      <w:proofErr w:type="gramEnd"/>
      <w:r>
        <w:t xml:space="preserve"> </w:t>
      </w:r>
      <w:r w:rsidR="005B7546">
        <w:t>Н</w:t>
      </w:r>
      <w:r>
        <w:t>о в связи с многочисленными просьбами граждан администрацией МУКП «СКС» было принято решение о продлении срока оплаты до 20ого числа</w:t>
      </w:r>
      <w:proofErr w:type="gramStart"/>
      <w:r w:rsidR="005B7546">
        <w:t>.</w:t>
      </w:r>
      <w:proofErr w:type="gramEnd"/>
      <w:r w:rsidR="005B7546">
        <w:t xml:space="preserve"> </w:t>
      </w:r>
      <w:proofErr w:type="gramStart"/>
      <w:r w:rsidR="005B7546">
        <w:t>Таким образом, пени будут начисляться, начиная с 21ого числа</w:t>
      </w:r>
      <w:r w:rsidR="00FD725F">
        <w:t xml:space="preserve"> месяца, следующего за оплачиваемым,</w:t>
      </w:r>
      <w:r w:rsidR="008364E3">
        <w:t xml:space="preserve"> по день фактической оплаты</w:t>
      </w:r>
      <w:r w:rsidR="005B7546">
        <w:t>.</w:t>
      </w:r>
      <w:proofErr w:type="gramEnd"/>
    </w:p>
    <w:p w:rsidR="001D168E" w:rsidRDefault="008364E3" w:rsidP="005B7546">
      <w:pPr>
        <w:rPr>
          <w:b/>
          <w:sz w:val="28"/>
        </w:rPr>
      </w:pPr>
      <w:r w:rsidRPr="00EB31AE">
        <w:rPr>
          <w:b/>
          <w:sz w:val="28"/>
        </w:rPr>
        <w:t>Оплачивайте коммунальные услуги своевременно!</w:t>
      </w:r>
    </w:p>
    <w:p w:rsidR="00EB31AE" w:rsidRPr="00EB31AE" w:rsidRDefault="00EB31AE" w:rsidP="005B7546">
      <w:pPr>
        <w:rPr>
          <w:b/>
          <w:sz w:val="18"/>
        </w:rPr>
      </w:pPr>
    </w:p>
    <w:p w:rsidR="001D168E" w:rsidRPr="001D168E" w:rsidRDefault="001D168E" w:rsidP="001D168E">
      <w:pPr>
        <w:jc w:val="right"/>
        <w:rPr>
          <w:b/>
        </w:rPr>
      </w:pPr>
      <w:r w:rsidRPr="001D168E">
        <w:rPr>
          <w:b/>
        </w:rPr>
        <w:t>Администрация МУКП «СКС»</w:t>
      </w:r>
    </w:p>
    <w:sectPr w:rsidR="001D168E" w:rsidRPr="001D168E" w:rsidSect="005B7546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997"/>
    <w:rsid w:val="000A5D50"/>
    <w:rsid w:val="00150C0F"/>
    <w:rsid w:val="00162848"/>
    <w:rsid w:val="001D168E"/>
    <w:rsid w:val="0029550E"/>
    <w:rsid w:val="00372997"/>
    <w:rsid w:val="003B6931"/>
    <w:rsid w:val="003D050D"/>
    <w:rsid w:val="004741F9"/>
    <w:rsid w:val="004D0C2A"/>
    <w:rsid w:val="00521E7D"/>
    <w:rsid w:val="005304D9"/>
    <w:rsid w:val="0058424D"/>
    <w:rsid w:val="005B7546"/>
    <w:rsid w:val="005F68FD"/>
    <w:rsid w:val="00684851"/>
    <w:rsid w:val="006C79FB"/>
    <w:rsid w:val="007F15AD"/>
    <w:rsid w:val="008364E3"/>
    <w:rsid w:val="00874AF0"/>
    <w:rsid w:val="00877580"/>
    <w:rsid w:val="00907BC5"/>
    <w:rsid w:val="00994A54"/>
    <w:rsid w:val="00BC6A4F"/>
    <w:rsid w:val="00BF4555"/>
    <w:rsid w:val="00C627B4"/>
    <w:rsid w:val="00C64C33"/>
    <w:rsid w:val="00CE282E"/>
    <w:rsid w:val="00D63135"/>
    <w:rsid w:val="00DA60F0"/>
    <w:rsid w:val="00DF43FE"/>
    <w:rsid w:val="00E70DE6"/>
    <w:rsid w:val="00EB31AE"/>
    <w:rsid w:val="00F179E1"/>
    <w:rsid w:val="00F20761"/>
    <w:rsid w:val="00FD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2013-12-05T11:46:00Z</cp:lastPrinted>
  <dcterms:created xsi:type="dcterms:W3CDTF">2013-12-05T05:48:00Z</dcterms:created>
  <dcterms:modified xsi:type="dcterms:W3CDTF">2013-12-05T11:56:00Z</dcterms:modified>
</cp:coreProperties>
</file>