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6B760C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E51A8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F96CE7" w:rsidTr="00057B87">
        <w:trPr>
          <w:trHeight w:val="113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D37A8E" w:rsidRDefault="00D37A8E" w:rsidP="008314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D37A8E">
              <w:rPr>
                <w:b/>
              </w:rPr>
              <w:t xml:space="preserve">Об установлении </w:t>
            </w:r>
            <w:r w:rsidR="00831469">
              <w:rPr>
                <w:b/>
              </w:rPr>
              <w:t xml:space="preserve">усредненной величины </w:t>
            </w:r>
            <w:r w:rsidRPr="00D37A8E">
              <w:rPr>
                <w:b/>
              </w:rPr>
              <w:t xml:space="preserve">восстановительной стоимости </w:t>
            </w:r>
            <w:r w:rsidR="00831469">
              <w:rPr>
                <w:b/>
              </w:rPr>
              <w:t xml:space="preserve">строительства </w:t>
            </w:r>
            <w:r w:rsidRPr="00D37A8E">
              <w:rPr>
                <w:b/>
              </w:rPr>
              <w:t xml:space="preserve">1 кв.м. общей площади зданий (нежилых помещений) на территории </w:t>
            </w:r>
            <w:r>
              <w:rPr>
                <w:b/>
              </w:rPr>
              <w:t>муниципального образования</w:t>
            </w:r>
            <w:r w:rsidRPr="00D37A8E">
              <w:rPr>
                <w:b/>
              </w:rPr>
              <w:t xml:space="preserve"> «Свердловское городское поселение»</w:t>
            </w:r>
            <w:r>
              <w:rPr>
                <w:b/>
              </w:rPr>
              <w:t xml:space="preserve"> Всеволожского муниципального района Ленинградской области</w:t>
            </w:r>
            <w:r w:rsidRPr="00D37A8E">
              <w:rPr>
                <w:b/>
              </w:rPr>
              <w:t xml:space="preserve"> применяемой для расчета арендной платы</w:t>
            </w:r>
            <w:r w:rsidR="00831469" w:rsidRPr="00D37A8E">
              <w:rPr>
                <w:b/>
              </w:rPr>
              <w:t xml:space="preserve"> в 2017 году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424CB0" w:rsidRDefault="00D37A8E" w:rsidP="001D1009">
      <w:pPr>
        <w:shd w:val="clear" w:color="auto" w:fill="FFFFFF"/>
        <w:ind w:firstLine="708"/>
        <w:jc w:val="both"/>
      </w:pPr>
      <w:proofErr w:type="gramStart"/>
      <w:r w:rsidRPr="00424CB0">
        <w:t xml:space="preserve">В </w:t>
      </w:r>
      <w:r w:rsidR="00057B87" w:rsidRPr="00424CB0">
        <w:t xml:space="preserve">соответствии с </w:t>
      </w:r>
      <w:r w:rsidR="00157A1A">
        <w:t xml:space="preserve">пунктом 3 части 1 статьи 14 и частью 3 статьи 43 Федерального закона от 6 октября 2003 года № 131-ФЗ «Об общих принципах организации местного самоуправления в </w:t>
      </w:r>
      <w:r w:rsidR="00057B87" w:rsidRPr="00424CB0">
        <w:t xml:space="preserve">Российской Федерации, </w:t>
      </w:r>
      <w:r w:rsidR="00B61D61">
        <w:t xml:space="preserve">на основании данных Территориального органа Федеральной службы государственной статистики по городу Санкт-Петербург и Ленинградской области об индексе потребительских цен (уровне инфляции) в 2016 году, </w:t>
      </w:r>
      <w:r w:rsidR="00157A1A">
        <w:t xml:space="preserve">в </w:t>
      </w:r>
      <w:r w:rsidRPr="00424CB0">
        <w:t>связи с необходимостью определения</w:t>
      </w:r>
      <w:proofErr w:type="gramEnd"/>
      <w:r w:rsidRPr="00424CB0">
        <w:t xml:space="preserve"> </w:t>
      </w:r>
      <w:proofErr w:type="gramStart"/>
      <w:r w:rsidRPr="00424CB0">
        <w:t>размера арендной платы за пользование</w:t>
      </w:r>
      <w:r w:rsidR="00831469">
        <w:t>,</w:t>
      </w:r>
      <w:r w:rsidRPr="00424CB0">
        <w:t xml:space="preserve"> находящимися в муниципальной собственности муниципального образования «Свердловское городское поселение» Всеволожского муниципального район</w:t>
      </w:r>
      <w:r w:rsidR="00831469">
        <w:t>а Ленинградской области, зданиями (строениями, сооружениями и отдельными нежилыми помещениями)</w:t>
      </w:r>
      <w:r w:rsidRPr="00424CB0">
        <w:t>, расположенными на территории муниципального образования «Свердловское городское поселение» Всеволожского муниципальног</w:t>
      </w:r>
      <w:r w:rsidR="00831469">
        <w:t>о района Ленинградской области</w:t>
      </w:r>
      <w:r w:rsidR="00B61D61">
        <w:t>,</w:t>
      </w:r>
      <w:r w:rsidR="00831469">
        <w:t xml:space="preserve"> и </w:t>
      </w:r>
      <w:r w:rsidRPr="00424CB0">
        <w:t xml:space="preserve">в целях повышения эффективности использования </w:t>
      </w:r>
      <w:r w:rsidR="00831469">
        <w:t xml:space="preserve">данного </w:t>
      </w:r>
      <w:r w:rsidRPr="00424CB0">
        <w:t>муниципального имущества, руководствуясь Уставом муниципального</w:t>
      </w:r>
      <w:r w:rsidR="00B61D61">
        <w:t xml:space="preserve"> образования </w:t>
      </w:r>
      <w:r w:rsidRPr="00424CB0">
        <w:t>«Свердловское городское поселение» Всеволожского муниципального района Ленинградской</w:t>
      </w:r>
      <w:proofErr w:type="gramEnd"/>
      <w:r w:rsidRPr="00424CB0">
        <w:t xml:space="preserve"> области, </w:t>
      </w:r>
      <w:r w:rsidR="00715A4C" w:rsidRPr="00424CB0">
        <w:t>с</w:t>
      </w:r>
      <w:r w:rsidR="00192BDA" w:rsidRPr="00424CB0">
        <w:t>овет</w:t>
      </w:r>
      <w:r w:rsidR="00F06539" w:rsidRPr="00424CB0">
        <w:t xml:space="preserve"> </w:t>
      </w:r>
      <w:r w:rsidR="00715A4C" w:rsidRPr="00424CB0">
        <w:t>д</w:t>
      </w:r>
      <w:r w:rsidR="00675792" w:rsidRPr="00424CB0">
        <w:t>епутатов</w:t>
      </w:r>
      <w:r w:rsidR="000E2693" w:rsidRPr="00424CB0">
        <w:t xml:space="preserve"> </w:t>
      </w:r>
      <w:r w:rsidR="00715A4C" w:rsidRPr="00424CB0">
        <w:t>муниципального образования</w:t>
      </w:r>
      <w:r w:rsidR="001E4821" w:rsidRPr="00424CB0">
        <w:t xml:space="preserve"> </w:t>
      </w:r>
      <w:r w:rsidR="0023028E" w:rsidRPr="00424CB0">
        <w:t>«</w:t>
      </w:r>
      <w:r w:rsidR="00715A4C" w:rsidRPr="00424CB0">
        <w:t xml:space="preserve">Свердловское городское </w:t>
      </w:r>
      <w:r w:rsidR="001E4821" w:rsidRPr="00424CB0">
        <w:t>поселение</w:t>
      </w:r>
      <w:r w:rsidR="0023028E" w:rsidRPr="00424CB0">
        <w:t>»</w:t>
      </w:r>
      <w:r w:rsidR="001E4821" w:rsidRPr="00424CB0">
        <w:t xml:space="preserve"> Всеволожского муниципального района Ленинградской области</w:t>
      </w:r>
      <w:r w:rsidR="008E3E46" w:rsidRPr="00424CB0">
        <w:t xml:space="preserve"> </w:t>
      </w:r>
      <w:r w:rsidR="00F96CE7" w:rsidRPr="00424CB0">
        <w:t xml:space="preserve">(далее </w:t>
      </w:r>
      <w:r w:rsidR="00057B87" w:rsidRPr="00424CB0">
        <w:t xml:space="preserve">также </w:t>
      </w:r>
      <w:r w:rsidR="00F96CE7" w:rsidRPr="00424CB0">
        <w:t xml:space="preserve">– совет депутатов) </w:t>
      </w:r>
      <w:r w:rsidR="00D145FA" w:rsidRPr="00424CB0">
        <w:rPr>
          <w:b/>
        </w:rPr>
        <w:t>РЕШИЛ</w:t>
      </w:r>
      <w:r w:rsidR="001E4821" w:rsidRPr="00424CB0">
        <w:t>:</w:t>
      </w:r>
    </w:p>
    <w:p w:rsidR="001D1009" w:rsidRPr="00424CB0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D37A8E" w:rsidRDefault="00D37A8E" w:rsidP="00010719">
      <w:pPr>
        <w:ind w:firstLine="709"/>
        <w:jc w:val="both"/>
      </w:pPr>
      <w:r w:rsidRPr="00D37A8E">
        <w:t xml:space="preserve">1. </w:t>
      </w:r>
      <w:r w:rsidR="00831469">
        <w:t xml:space="preserve">Установить усредненную величину </w:t>
      </w:r>
      <w:r w:rsidR="00010719">
        <w:t xml:space="preserve">восстановительной стоимости </w:t>
      </w:r>
      <w:r w:rsidR="00010719" w:rsidRPr="00010719">
        <w:t xml:space="preserve">строительства 1 кв.м. общей площади зданий </w:t>
      </w:r>
      <w:r w:rsidR="00010719">
        <w:t>(нежилых помещений)</w:t>
      </w:r>
      <w:r w:rsidR="00010719" w:rsidRPr="00010719"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7C596A">
        <w:t xml:space="preserve"> (</w:t>
      </w:r>
      <w:proofErr w:type="spellStart"/>
      <w:proofErr w:type="gramStart"/>
      <w:r w:rsidR="007C596A">
        <w:t>Сб</w:t>
      </w:r>
      <w:proofErr w:type="spellEnd"/>
      <w:proofErr w:type="gramEnd"/>
      <w:r w:rsidR="007C596A">
        <w:t>)</w:t>
      </w:r>
      <w:r w:rsidR="00010719" w:rsidRPr="00010719">
        <w:t xml:space="preserve"> применяемой для расчета арендной платы в 2017 году</w:t>
      </w:r>
      <w:r w:rsidR="00B61D61">
        <w:t>,</w:t>
      </w:r>
      <w:r w:rsidR="00010719">
        <w:t xml:space="preserve"> как</w:t>
      </w:r>
      <w:r w:rsidRPr="00D37A8E">
        <w:t xml:space="preserve"> </w:t>
      </w:r>
      <w:r w:rsidR="00010719">
        <w:t>применяемый</w:t>
      </w:r>
      <w:r w:rsidRPr="00D37A8E">
        <w:t xml:space="preserve"> коэффициент инфляции равный 1,04 к базовому размеру средней полной восстановительной стоимости 1 кв.м. общей площади объектов недвижимости, утвержденной на территории муниципального образования «Свердловское городское поселение» Всеволожского муниципального района Ленинградской области на 2016 год</w:t>
      </w:r>
      <w:r w:rsidR="00010719">
        <w:t xml:space="preserve"> применительно к </w:t>
      </w:r>
      <w:r w:rsidR="00B61D61">
        <w:t xml:space="preserve">определенному </w:t>
      </w:r>
      <w:r w:rsidR="00010719">
        <w:t>типу здания</w:t>
      </w:r>
      <w:r w:rsidR="00B61D61" w:rsidRPr="00B61D61">
        <w:t xml:space="preserve"> </w:t>
      </w:r>
      <w:r w:rsidR="00B61D61">
        <w:t>в следующих размерах</w:t>
      </w:r>
      <w:r w:rsidRPr="00D37A8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276"/>
        <w:gridCol w:w="5529"/>
      </w:tblGrid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  <w:rPr>
                <w:b/>
              </w:rPr>
            </w:pPr>
            <w:r w:rsidRPr="00D37A8E">
              <w:rPr>
                <w:b/>
              </w:rPr>
              <w:t xml:space="preserve">№ </w:t>
            </w:r>
            <w:proofErr w:type="spellStart"/>
            <w:proofErr w:type="gramStart"/>
            <w:r w:rsidRPr="00D37A8E">
              <w:rPr>
                <w:b/>
              </w:rPr>
              <w:t>п</w:t>
            </w:r>
            <w:proofErr w:type="spellEnd"/>
            <w:proofErr w:type="gramEnd"/>
            <w:r w:rsidRPr="00D37A8E">
              <w:rPr>
                <w:b/>
              </w:rPr>
              <w:t>/</w:t>
            </w:r>
            <w:proofErr w:type="spellStart"/>
            <w:r w:rsidRPr="00D37A8E">
              <w:rPr>
                <w:b/>
              </w:rPr>
              <w:t>п</w:t>
            </w:r>
            <w:proofErr w:type="spellEnd"/>
          </w:p>
        </w:tc>
        <w:tc>
          <w:tcPr>
            <w:tcW w:w="3276" w:type="dxa"/>
          </w:tcPr>
          <w:p w:rsidR="00D37A8E" w:rsidRPr="00D37A8E" w:rsidRDefault="00D37A8E" w:rsidP="00010719">
            <w:pPr>
              <w:jc w:val="center"/>
              <w:rPr>
                <w:b/>
              </w:rPr>
            </w:pPr>
            <w:r w:rsidRPr="00D37A8E">
              <w:rPr>
                <w:b/>
              </w:rPr>
              <w:t xml:space="preserve">Тип </w:t>
            </w:r>
            <w:r w:rsidR="00010719">
              <w:rPr>
                <w:b/>
              </w:rPr>
              <w:t>здания</w:t>
            </w:r>
          </w:p>
        </w:tc>
        <w:tc>
          <w:tcPr>
            <w:tcW w:w="5529" w:type="dxa"/>
          </w:tcPr>
          <w:p w:rsidR="00D37A8E" w:rsidRPr="00D37A8E" w:rsidRDefault="00B61D61" w:rsidP="00B61D61">
            <w:pPr>
              <w:jc w:val="center"/>
              <w:rPr>
                <w:b/>
              </w:rPr>
            </w:pPr>
            <w:r>
              <w:rPr>
                <w:b/>
              </w:rPr>
              <w:t>Восстановительная с</w:t>
            </w:r>
            <w:r w:rsidR="00D37A8E" w:rsidRPr="00D37A8E">
              <w:rPr>
                <w:b/>
              </w:rPr>
              <w:t>тоимость</w:t>
            </w:r>
            <w:r>
              <w:rPr>
                <w:b/>
              </w:rPr>
              <w:t xml:space="preserve"> </w:t>
            </w:r>
            <w:r w:rsidR="00D37A8E" w:rsidRPr="00D37A8E">
              <w:rPr>
                <w:b/>
              </w:rPr>
              <w:t>строительства</w:t>
            </w:r>
          </w:p>
        </w:tc>
      </w:tr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</w:pPr>
            <w:r w:rsidRPr="00D37A8E">
              <w:t>1</w:t>
            </w:r>
          </w:p>
        </w:tc>
        <w:tc>
          <w:tcPr>
            <w:tcW w:w="3276" w:type="dxa"/>
          </w:tcPr>
          <w:p w:rsidR="00D37A8E" w:rsidRPr="00D37A8E" w:rsidRDefault="00D37A8E" w:rsidP="00A54F64">
            <w:pPr>
              <w:jc w:val="center"/>
            </w:pPr>
            <w:r w:rsidRPr="00D37A8E">
              <w:t>Кирпичное</w:t>
            </w:r>
          </w:p>
        </w:tc>
        <w:tc>
          <w:tcPr>
            <w:tcW w:w="5529" w:type="dxa"/>
          </w:tcPr>
          <w:p w:rsidR="00D37A8E" w:rsidRPr="00D37A8E" w:rsidRDefault="00D37A8E" w:rsidP="00A54F64">
            <w:pPr>
              <w:jc w:val="center"/>
            </w:pPr>
            <w:r w:rsidRPr="00D37A8E">
              <w:t>40418,56 руб.</w:t>
            </w:r>
          </w:p>
        </w:tc>
      </w:tr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</w:pPr>
            <w:r w:rsidRPr="00D37A8E">
              <w:t>2</w:t>
            </w:r>
          </w:p>
        </w:tc>
        <w:tc>
          <w:tcPr>
            <w:tcW w:w="3276" w:type="dxa"/>
          </w:tcPr>
          <w:p w:rsidR="00D37A8E" w:rsidRPr="00D37A8E" w:rsidRDefault="00D37A8E" w:rsidP="00A54F64">
            <w:pPr>
              <w:jc w:val="center"/>
            </w:pPr>
            <w:r w:rsidRPr="00D37A8E">
              <w:t>Панельное</w:t>
            </w:r>
          </w:p>
        </w:tc>
        <w:tc>
          <w:tcPr>
            <w:tcW w:w="5529" w:type="dxa"/>
          </w:tcPr>
          <w:p w:rsidR="00D37A8E" w:rsidRPr="00D37A8E" w:rsidRDefault="00D37A8E" w:rsidP="00A54F64">
            <w:pPr>
              <w:jc w:val="center"/>
            </w:pPr>
            <w:r w:rsidRPr="00D37A8E">
              <w:t>33231,78 руб.</w:t>
            </w:r>
          </w:p>
        </w:tc>
      </w:tr>
    </w:tbl>
    <w:p w:rsidR="00A52708" w:rsidRDefault="00D37A8E" w:rsidP="00D37A8E">
      <w:pPr>
        <w:ind w:firstLine="708"/>
        <w:jc w:val="both"/>
      </w:pPr>
      <w:r w:rsidRPr="00D37A8E">
        <w:lastRenderedPageBreak/>
        <w:t xml:space="preserve">2. </w:t>
      </w:r>
      <w:r w:rsidR="00A52708" w:rsidRPr="00D37A8E"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A52708">
        <w:t>:</w:t>
      </w:r>
    </w:p>
    <w:p w:rsidR="00D37A8E" w:rsidRPr="00D37A8E" w:rsidRDefault="00A52708" w:rsidP="00D37A8E">
      <w:pPr>
        <w:ind w:firstLine="708"/>
        <w:jc w:val="both"/>
      </w:pPr>
      <w:r>
        <w:t>а) п</w:t>
      </w:r>
      <w:r w:rsidR="00010719">
        <w:t>роизводить</w:t>
      </w:r>
      <w:r w:rsidR="00D37A8E" w:rsidRPr="00D37A8E">
        <w:t xml:space="preserve"> с 01 января 2017 года расчет арендн</w:t>
      </w:r>
      <w:r w:rsidR="00010719">
        <w:t>ой платы с учетом установленной</w:t>
      </w:r>
      <w:r w:rsidR="00D37A8E" w:rsidRPr="00D37A8E">
        <w:t xml:space="preserve"> </w:t>
      </w:r>
      <w:proofErr w:type="gramStart"/>
      <w:r w:rsidR="00010719">
        <w:t>согласно пункта</w:t>
      </w:r>
      <w:proofErr w:type="gramEnd"/>
      <w:r w:rsidR="00010719">
        <w:t xml:space="preserve"> 1 настоящего решения</w:t>
      </w:r>
      <w:r w:rsidR="00B61D61" w:rsidRPr="00B61D61">
        <w:t xml:space="preserve"> </w:t>
      </w:r>
      <w:r w:rsidR="00B61D61">
        <w:t>величины</w:t>
      </w:r>
      <w:r w:rsidRPr="00A52708">
        <w:t xml:space="preserve"> </w:t>
      </w:r>
      <w:r>
        <w:t xml:space="preserve">восстановительной стоимости </w:t>
      </w:r>
      <w:r w:rsidRPr="00010719">
        <w:t xml:space="preserve">строительства 1 кв.м. общей площади зданий </w:t>
      </w:r>
      <w:r>
        <w:t>(нежилых помещений)</w:t>
      </w:r>
      <w:r w:rsidR="00D37A8E" w:rsidRPr="00D37A8E">
        <w:t>.</w:t>
      </w:r>
    </w:p>
    <w:p w:rsidR="00D37A8E" w:rsidRPr="00D37A8E" w:rsidRDefault="00D37A8E" w:rsidP="00D37A8E">
      <w:pPr>
        <w:jc w:val="both"/>
      </w:pPr>
      <w:r w:rsidRPr="00D37A8E">
        <w:t xml:space="preserve">     </w:t>
      </w:r>
      <w:r w:rsidRPr="00D37A8E">
        <w:tab/>
      </w:r>
      <w:r w:rsidR="00A52708">
        <w:t xml:space="preserve">б) </w:t>
      </w:r>
      <w:r w:rsidRPr="00D37A8E">
        <w:t>произвести перерасчет арендно</w:t>
      </w:r>
      <w:r w:rsidR="00010719">
        <w:t xml:space="preserve">й платы с учетом установленной пунктом 1 настоящего решения величины </w:t>
      </w:r>
      <w:r w:rsidR="00A52708">
        <w:t xml:space="preserve">восстановительной стоимости </w:t>
      </w:r>
      <w:r w:rsidR="00A52708" w:rsidRPr="00010719">
        <w:t xml:space="preserve">строительства 1 кв.м. общей площади зданий </w:t>
      </w:r>
      <w:r w:rsidR="00A52708">
        <w:t>(нежилых помещений)</w:t>
      </w:r>
      <w:r w:rsidR="00A52708" w:rsidRPr="00010719">
        <w:t xml:space="preserve"> </w:t>
      </w:r>
      <w:r w:rsidRPr="00D37A8E">
        <w:t>и направить уведомления об изменении размера арендной платы.</w:t>
      </w:r>
    </w:p>
    <w:p w:rsidR="00E72F9C" w:rsidRPr="00D37A8E" w:rsidRDefault="00A52708" w:rsidP="00E72F9C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3</w:t>
      </w:r>
      <w:r w:rsidR="00E72F9C" w:rsidRPr="00D37A8E">
        <w:rPr>
          <w:rStyle w:val="FontStyle11"/>
          <w:bCs/>
          <w:color w:val="auto"/>
          <w:sz w:val="24"/>
          <w:szCs w:val="24"/>
        </w:rPr>
        <w:t xml:space="preserve">. </w:t>
      </w:r>
      <w:r w:rsidR="00E72F9C" w:rsidRPr="00D37A8E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E72F9C" w:rsidRPr="00D37A8E">
          <w:rPr>
            <w:rStyle w:val="a8"/>
            <w:color w:val="auto"/>
            <w:u w:val="none"/>
          </w:rPr>
          <w:t>www.sverdlovo-adm.ru</w:t>
        </w:r>
      </w:hyperlink>
      <w:r w:rsidR="00E72F9C" w:rsidRPr="00D37A8E">
        <w:t>.</w:t>
      </w:r>
    </w:p>
    <w:p w:rsidR="00E72F9C" w:rsidRPr="00D37A8E" w:rsidRDefault="00A52708" w:rsidP="00E72F9C">
      <w:pPr>
        <w:shd w:val="clear" w:color="auto" w:fill="FFFFFF"/>
        <w:ind w:firstLine="709"/>
        <w:jc w:val="both"/>
      </w:pPr>
      <w:r>
        <w:rPr>
          <w:bCs/>
          <w:color w:val="000000"/>
        </w:rPr>
        <w:t>4</w:t>
      </w:r>
      <w:r w:rsidR="00E72F9C" w:rsidRPr="00D37A8E">
        <w:rPr>
          <w:bCs/>
          <w:color w:val="000000"/>
        </w:rPr>
        <w:t xml:space="preserve">. </w:t>
      </w:r>
      <w:r w:rsidR="00E72F9C" w:rsidRPr="00D37A8E">
        <w:t>Настоящее решение вступает в силу со дня его официального опубликования.</w:t>
      </w:r>
    </w:p>
    <w:p w:rsidR="00131FB1" w:rsidRPr="00D37A8E" w:rsidRDefault="00A52708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131FB1" w:rsidRPr="00D37A8E">
        <w:rPr>
          <w:bCs/>
          <w:color w:val="000000"/>
        </w:rPr>
        <w:t xml:space="preserve">. </w:t>
      </w:r>
      <w:proofErr w:type="gramStart"/>
      <w:r w:rsidR="00131FB1" w:rsidRPr="00D37A8E">
        <w:t>Контроль за</w:t>
      </w:r>
      <w:proofErr w:type="gramEnd"/>
      <w:r w:rsidR="00131FB1" w:rsidRPr="00D37A8E">
        <w:t xml:space="preserve"> исполнением настоящего решения  возложить на постоянную комиссию совета депутатов </w:t>
      </w:r>
      <w:r w:rsidR="006B760C" w:rsidRPr="00ED551B">
        <w:t>по экономическому развитию, бюджету, инвестициям и налогам</w:t>
      </w:r>
      <w:r w:rsidR="00131FB1" w:rsidRPr="00D37A8E">
        <w:t xml:space="preserve">.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837361" w:rsidRDefault="00837361">
      <w:pPr>
        <w:rPr>
          <w:bCs/>
          <w:color w:val="000000"/>
        </w:rPr>
      </w:pPr>
    </w:p>
    <w:sectPr w:rsidR="00837361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17" w:rsidRDefault="00CE3917" w:rsidP="0005236A">
      <w:r>
        <w:separator/>
      </w:r>
    </w:p>
  </w:endnote>
  <w:endnote w:type="continuationSeparator" w:id="0">
    <w:p w:rsidR="00CE3917" w:rsidRDefault="00CE3917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17" w:rsidRDefault="00CE3917" w:rsidP="0005236A">
      <w:r>
        <w:separator/>
      </w:r>
    </w:p>
  </w:footnote>
  <w:footnote w:type="continuationSeparator" w:id="0">
    <w:p w:rsidR="00CE3917" w:rsidRDefault="00CE3917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21E8"/>
    <w:multiLevelType w:val="hybridMultilevel"/>
    <w:tmpl w:val="E7368C58"/>
    <w:lvl w:ilvl="0" w:tplc="837228A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10719"/>
    <w:rsid w:val="00026A72"/>
    <w:rsid w:val="0005236A"/>
    <w:rsid w:val="00057B87"/>
    <w:rsid w:val="00076376"/>
    <w:rsid w:val="000810DB"/>
    <w:rsid w:val="00091854"/>
    <w:rsid w:val="000B7D49"/>
    <w:rsid w:val="000D2596"/>
    <w:rsid w:val="000D6881"/>
    <w:rsid w:val="000E2693"/>
    <w:rsid w:val="00117F3E"/>
    <w:rsid w:val="00131FB1"/>
    <w:rsid w:val="00157A1A"/>
    <w:rsid w:val="00161621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82505"/>
    <w:rsid w:val="00295BAE"/>
    <w:rsid w:val="002B7D6E"/>
    <w:rsid w:val="00304977"/>
    <w:rsid w:val="0031017B"/>
    <w:rsid w:val="00325872"/>
    <w:rsid w:val="0033056D"/>
    <w:rsid w:val="00393195"/>
    <w:rsid w:val="003B076F"/>
    <w:rsid w:val="003C5F7C"/>
    <w:rsid w:val="003D4EB7"/>
    <w:rsid w:val="003F311A"/>
    <w:rsid w:val="0041100A"/>
    <w:rsid w:val="00424CB0"/>
    <w:rsid w:val="0043089B"/>
    <w:rsid w:val="00450C14"/>
    <w:rsid w:val="00487E0D"/>
    <w:rsid w:val="00491199"/>
    <w:rsid w:val="004B2117"/>
    <w:rsid w:val="004F4036"/>
    <w:rsid w:val="004F5B45"/>
    <w:rsid w:val="00507CAE"/>
    <w:rsid w:val="0051730F"/>
    <w:rsid w:val="0064299F"/>
    <w:rsid w:val="00657A2A"/>
    <w:rsid w:val="00675792"/>
    <w:rsid w:val="00695DA3"/>
    <w:rsid w:val="006B760C"/>
    <w:rsid w:val="006D3DFF"/>
    <w:rsid w:val="0070063C"/>
    <w:rsid w:val="00715A4C"/>
    <w:rsid w:val="0074289E"/>
    <w:rsid w:val="007525A4"/>
    <w:rsid w:val="00763FFD"/>
    <w:rsid w:val="00786268"/>
    <w:rsid w:val="007B378D"/>
    <w:rsid w:val="007C596A"/>
    <w:rsid w:val="007E178E"/>
    <w:rsid w:val="007F0C60"/>
    <w:rsid w:val="00820F24"/>
    <w:rsid w:val="00831469"/>
    <w:rsid w:val="00837361"/>
    <w:rsid w:val="00861DD7"/>
    <w:rsid w:val="00881AB3"/>
    <w:rsid w:val="008D5D6C"/>
    <w:rsid w:val="008E3E46"/>
    <w:rsid w:val="009832F7"/>
    <w:rsid w:val="00991F54"/>
    <w:rsid w:val="009A4661"/>
    <w:rsid w:val="009D6110"/>
    <w:rsid w:val="00A23FB8"/>
    <w:rsid w:val="00A52708"/>
    <w:rsid w:val="00A87634"/>
    <w:rsid w:val="00B07231"/>
    <w:rsid w:val="00B53B4E"/>
    <w:rsid w:val="00B61D61"/>
    <w:rsid w:val="00B73786"/>
    <w:rsid w:val="00B86A6C"/>
    <w:rsid w:val="00BA6488"/>
    <w:rsid w:val="00BE7C46"/>
    <w:rsid w:val="00C067EC"/>
    <w:rsid w:val="00C073F1"/>
    <w:rsid w:val="00C37BEF"/>
    <w:rsid w:val="00C405A9"/>
    <w:rsid w:val="00C45C80"/>
    <w:rsid w:val="00C84FEC"/>
    <w:rsid w:val="00CD12F3"/>
    <w:rsid w:val="00CE3917"/>
    <w:rsid w:val="00D145FA"/>
    <w:rsid w:val="00D16754"/>
    <w:rsid w:val="00D37A8E"/>
    <w:rsid w:val="00D5275B"/>
    <w:rsid w:val="00D55C74"/>
    <w:rsid w:val="00E10519"/>
    <w:rsid w:val="00E235CF"/>
    <w:rsid w:val="00E51A8A"/>
    <w:rsid w:val="00E72F9C"/>
    <w:rsid w:val="00E8410E"/>
    <w:rsid w:val="00EA3099"/>
    <w:rsid w:val="00EC2B60"/>
    <w:rsid w:val="00F06539"/>
    <w:rsid w:val="00F27B0D"/>
    <w:rsid w:val="00F36049"/>
    <w:rsid w:val="00F70FE4"/>
    <w:rsid w:val="00F96CE7"/>
    <w:rsid w:val="00F97BC7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4103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Диана</cp:lastModifiedBy>
  <cp:revision>3</cp:revision>
  <cp:lastPrinted>2015-10-28T10:56:00Z</cp:lastPrinted>
  <dcterms:created xsi:type="dcterms:W3CDTF">2016-12-01T10:21:00Z</dcterms:created>
  <dcterms:modified xsi:type="dcterms:W3CDTF">2016-12-01T10:56:00Z</dcterms:modified>
</cp:coreProperties>
</file>