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31" w:rsidRPr="00A47881" w:rsidRDefault="002C64D3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64D3" w:rsidRPr="00A47881" w:rsidRDefault="002C64D3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 xml:space="preserve">к решению совета депутатов МО </w:t>
      </w:r>
    </w:p>
    <w:p w:rsidR="002C64D3" w:rsidRDefault="002C64D3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F53727" w:rsidRPr="00A47881" w:rsidRDefault="00F53727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4D3" w:rsidRPr="00A47881" w:rsidRDefault="00E322B1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11 </w:t>
      </w:r>
      <w:r w:rsidR="002C64D3" w:rsidRPr="00A478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 2015 г. № 24</w:t>
      </w:r>
    </w:p>
    <w:p w:rsidR="002C64D3" w:rsidRPr="00A47881" w:rsidRDefault="002C64D3" w:rsidP="005D4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F31" w:rsidRPr="00A47881" w:rsidRDefault="00D03F31" w:rsidP="005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31" w:rsidRPr="00A47881" w:rsidRDefault="00D03F31" w:rsidP="005D4970">
      <w:pPr>
        <w:pStyle w:val="a3"/>
        <w:spacing w:before="0" w:beforeAutospacing="0" w:after="0" w:afterAutospacing="0"/>
        <w:ind w:firstLine="567"/>
        <w:jc w:val="both"/>
      </w:pPr>
      <w:r w:rsidRPr="00A47881">
        <w:rPr>
          <w:rStyle w:val="a4"/>
        </w:rPr>
        <w:t xml:space="preserve">Порядок </w:t>
      </w:r>
      <w:r w:rsidR="00B627FA" w:rsidRPr="00A47881">
        <w:rPr>
          <w:rStyle w:val="a4"/>
        </w:rPr>
        <w:t>освобождения от должности</w:t>
      </w:r>
      <w:r w:rsidR="002C64D3" w:rsidRPr="00A47881">
        <w:rPr>
          <w:rStyle w:val="a4"/>
        </w:rPr>
        <w:t xml:space="preserve"> </w:t>
      </w:r>
      <w:r w:rsidRPr="00A47881">
        <w:rPr>
          <w:rStyle w:val="a4"/>
        </w:rPr>
        <w:t>лица, замещающего муниципальную должность на постоянной основе</w:t>
      </w:r>
      <w:r w:rsidR="002C64D3" w:rsidRPr="00A47881">
        <w:rPr>
          <w:rStyle w:val="a4"/>
        </w:rPr>
        <w:t>,</w:t>
      </w:r>
      <w:r w:rsidRPr="00A47881">
        <w:rPr>
          <w:rStyle w:val="a4"/>
        </w:rPr>
        <w:t xml:space="preserve"> в связи с утратой доверия</w:t>
      </w:r>
    </w:p>
    <w:p w:rsidR="00D03F31" w:rsidRPr="00A47881" w:rsidRDefault="00D03F31" w:rsidP="005D4970">
      <w:pPr>
        <w:pStyle w:val="a3"/>
        <w:spacing w:before="0" w:beforeAutospacing="0" w:after="0" w:afterAutospacing="0"/>
      </w:pPr>
      <w:r w:rsidRPr="00A47881">
        <w:t> </w:t>
      </w:r>
    </w:p>
    <w:p w:rsidR="003B392C" w:rsidRPr="00A47881" w:rsidRDefault="00D03F31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81">
        <w:rPr>
          <w:rFonts w:ascii="Times New Roman" w:hAnsi="Times New Roman" w:cs="Times New Roman"/>
          <w:sz w:val="24"/>
          <w:szCs w:val="24"/>
        </w:rPr>
        <w:t xml:space="preserve">Настоящий  Порядок разработан в соответствии с </w:t>
      </w:r>
      <w:r w:rsidR="002C64D3" w:rsidRPr="00A47881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47881">
        <w:rPr>
          <w:rFonts w:ascii="Times New Roman" w:hAnsi="Times New Roman" w:cs="Times New Roman"/>
          <w:sz w:val="24"/>
          <w:szCs w:val="24"/>
        </w:rPr>
        <w:t>Федеральным законом от 25 марта 2008 года № 273-Ф</w:t>
      </w:r>
      <w:r w:rsidR="002C64D3" w:rsidRPr="00A47881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A47881">
        <w:rPr>
          <w:rFonts w:ascii="Times New Roman" w:hAnsi="Times New Roman" w:cs="Times New Roman"/>
          <w:sz w:val="24"/>
          <w:szCs w:val="24"/>
        </w:rPr>
        <w:t xml:space="preserve"> и определяет порядок </w:t>
      </w:r>
      <w:r w:rsidR="00B627FA" w:rsidRPr="00A47881">
        <w:rPr>
          <w:rFonts w:ascii="Times New Roman" w:hAnsi="Times New Roman" w:cs="Times New Roman"/>
          <w:sz w:val="24"/>
          <w:szCs w:val="24"/>
        </w:rPr>
        <w:t xml:space="preserve">освобождения от должности </w:t>
      </w:r>
      <w:r w:rsidRPr="00A47881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на постоянной основе, в связи с утратой доверия.</w:t>
      </w:r>
      <w:proofErr w:type="gramEnd"/>
    </w:p>
    <w:p w:rsidR="003B392C" w:rsidRPr="00A47881" w:rsidRDefault="00AC25F3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лиц, замещающих муниципальные должности </w:t>
      </w:r>
      <w:r w:rsidR="002C64D3" w:rsidRPr="00A47881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EF5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="002C64D3" w:rsidRPr="00A478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64D3" w:rsidRPr="00A47881">
        <w:rPr>
          <w:rFonts w:ascii="Times New Roman" w:hAnsi="Times New Roman" w:cs="Times New Roman"/>
          <w:sz w:val="24"/>
          <w:szCs w:val="24"/>
        </w:rPr>
        <w:t xml:space="preserve"> </w:t>
      </w:r>
      <w:r w:rsidR="003B392C" w:rsidRPr="00A47881">
        <w:rPr>
          <w:rFonts w:ascii="Times New Roman" w:hAnsi="Times New Roman" w:cs="Times New Roman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3B4A57" w:rsidRPr="00A47881">
        <w:rPr>
          <w:rFonts w:ascii="Times New Roman" w:hAnsi="Times New Roman" w:cs="Times New Roman"/>
          <w:sz w:val="24"/>
          <w:szCs w:val="24"/>
        </w:rPr>
        <w:t xml:space="preserve"> (далее – лицо, замещающее муниципальную должность)</w:t>
      </w:r>
      <w:r w:rsidR="003B392C" w:rsidRPr="00A47881">
        <w:rPr>
          <w:rFonts w:ascii="Times New Roman" w:hAnsi="Times New Roman" w:cs="Times New Roman"/>
          <w:sz w:val="24"/>
          <w:szCs w:val="24"/>
        </w:rPr>
        <w:t>.</w:t>
      </w:r>
    </w:p>
    <w:p w:rsidR="00D03F31" w:rsidRPr="00A47881" w:rsidRDefault="00D03F31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в порядке, предусмотренном федеральными конституционными законами, федеральными законами, законами </w:t>
      </w:r>
      <w:r w:rsidR="003B392C" w:rsidRPr="00A4788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47881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 w:rsidR="003B392C" w:rsidRPr="00A478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B627FA" w:rsidRPr="00A47881">
        <w:rPr>
          <w:rFonts w:ascii="Times New Roman" w:hAnsi="Times New Roman" w:cs="Times New Roman"/>
          <w:sz w:val="24"/>
          <w:szCs w:val="24"/>
        </w:rPr>
        <w:t>, подлежит освобождению от должности</w:t>
      </w:r>
      <w:r w:rsidRPr="00A47881"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случае:</w:t>
      </w:r>
    </w:p>
    <w:p w:rsidR="00D03F31" w:rsidRPr="00A47881" w:rsidRDefault="00D03F31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03F31" w:rsidRPr="00A47881" w:rsidRDefault="00D03F31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03F31" w:rsidRPr="00A47881" w:rsidRDefault="00D03F31" w:rsidP="005D49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03F31" w:rsidRPr="00A47881" w:rsidRDefault="00D03F31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D03F31" w:rsidRPr="00A47881" w:rsidRDefault="00D03F31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05AA" w:rsidRPr="00A47881" w:rsidRDefault="00D03F31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B627FA" w:rsidRPr="00A47881">
        <w:rPr>
          <w:rFonts w:ascii="Times New Roman" w:hAnsi="Times New Roman" w:cs="Times New Roman"/>
          <w:sz w:val="24"/>
          <w:szCs w:val="24"/>
        </w:rPr>
        <w:t>интересов, подлежит освобождению от должности</w:t>
      </w:r>
      <w:r w:rsidRPr="00A47881">
        <w:rPr>
          <w:rFonts w:ascii="Times New Roman" w:hAnsi="Times New Roman" w:cs="Times New Roman"/>
          <w:sz w:val="24"/>
          <w:szCs w:val="24"/>
        </w:rPr>
        <w:t xml:space="preserve"> в связи с утратой доверия также в случ</w:t>
      </w:r>
      <w:r w:rsidR="00686172">
        <w:rPr>
          <w:rFonts w:ascii="Times New Roman" w:hAnsi="Times New Roman" w:cs="Times New Roman"/>
          <w:sz w:val="24"/>
          <w:szCs w:val="24"/>
        </w:rPr>
        <w:t>ае непринятия лицом, замещающим</w:t>
      </w:r>
      <w:r w:rsidRPr="00A47881">
        <w:rPr>
          <w:rFonts w:ascii="Times New Roman" w:hAnsi="Times New Roman" w:cs="Times New Roman"/>
          <w:sz w:val="24"/>
          <w:szCs w:val="24"/>
        </w:rPr>
        <w:t xml:space="preserve">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705AA" w:rsidRPr="00A47881" w:rsidRDefault="002705AA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81">
        <w:rPr>
          <w:rFonts w:ascii="Times New Roman" w:hAnsi="Times New Roman" w:cs="Times New Roman"/>
          <w:sz w:val="24"/>
          <w:szCs w:val="24"/>
        </w:rPr>
        <w:t>Перед принятием решения об освобождении от должности в связи с утратой</w:t>
      </w:r>
      <w:proofErr w:type="gramEnd"/>
      <w:r w:rsidRPr="00A47881">
        <w:rPr>
          <w:rFonts w:ascii="Times New Roman" w:hAnsi="Times New Roman" w:cs="Times New Roman"/>
          <w:sz w:val="24"/>
          <w:szCs w:val="24"/>
        </w:rPr>
        <w:t xml:space="preserve"> доверия лица, замещающего муниципальную должность, на основании решения совета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проводится проверка.</w:t>
      </w:r>
    </w:p>
    <w:p w:rsidR="002705AA" w:rsidRPr="00A47881" w:rsidRDefault="002705A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lastRenderedPageBreak/>
        <w:t>Одновременно с принятием решения о проведении проверки совет депутатов утверждает порядок проведения указанной проверки и состав комиссии, которой поручается ее проведение.</w:t>
      </w:r>
    </w:p>
    <w:p w:rsidR="002705AA" w:rsidRPr="00A47881" w:rsidRDefault="002705AA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81">
        <w:rPr>
          <w:rFonts w:ascii="Times New Roman" w:hAnsi="Times New Roman" w:cs="Times New Roman"/>
          <w:sz w:val="24"/>
          <w:szCs w:val="24"/>
        </w:rPr>
        <w:t xml:space="preserve">Обращение об освобождении от должности лица, замещающего муниципальную должность, в связи с утратой доверия оформляется по инициативе </w:t>
      </w:r>
      <w:r w:rsidR="00A47989" w:rsidRPr="00A4788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47881">
        <w:rPr>
          <w:rFonts w:ascii="Times New Roman" w:hAnsi="Times New Roman" w:cs="Times New Roman"/>
          <w:sz w:val="24"/>
          <w:szCs w:val="24"/>
        </w:rPr>
        <w:t>совета депутатов, выдвинутой не менее чем двумя третями от установленной Уставом муниципального образования «Свердловское городское поселение» Всеволожского муниципального района Ленинградской области численности депутатов совета депутатов.</w:t>
      </w:r>
      <w:proofErr w:type="gramEnd"/>
    </w:p>
    <w:p w:rsidR="002705AA" w:rsidRPr="00A47881" w:rsidRDefault="002705AA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О выдвижении данной инициативы лицо, замещающее муниципальную должность, уведомляется в письменной форме советом депутатов и  не позднее дня, следующего за днем внесения указанного обращения</w:t>
      </w:r>
      <w:r w:rsidR="00A47989" w:rsidRPr="00A47881">
        <w:rPr>
          <w:rFonts w:ascii="Times New Roman" w:hAnsi="Times New Roman" w:cs="Times New Roman"/>
          <w:sz w:val="24"/>
          <w:szCs w:val="24"/>
        </w:rPr>
        <w:t xml:space="preserve"> в совет депутатов</w:t>
      </w:r>
      <w:r w:rsidRPr="00A47881">
        <w:rPr>
          <w:rFonts w:ascii="Times New Roman" w:hAnsi="Times New Roman" w:cs="Times New Roman"/>
          <w:sz w:val="24"/>
          <w:szCs w:val="24"/>
        </w:rPr>
        <w:t>.</w:t>
      </w:r>
    </w:p>
    <w:p w:rsidR="003B392C" w:rsidRPr="00A47881" w:rsidRDefault="00B627FA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Решение об освобождении от должности</w:t>
      </w:r>
      <w:r w:rsidR="003B392C" w:rsidRPr="00A47881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в связи с утратой доверия принимается советом депутатов голосованием по результатам проверки</w:t>
      </w:r>
      <w:r w:rsidR="00A47989" w:rsidRPr="00A47881">
        <w:rPr>
          <w:rFonts w:ascii="Times New Roman" w:hAnsi="Times New Roman" w:cs="Times New Roman"/>
          <w:sz w:val="24"/>
          <w:szCs w:val="24"/>
        </w:rPr>
        <w:t>.</w:t>
      </w:r>
    </w:p>
    <w:p w:rsidR="00A47989" w:rsidRPr="00A47881" w:rsidRDefault="00A47989" w:rsidP="00A4798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если по результатам проведенной проверки факты нарушения законодательства о противод</w:t>
      </w:r>
      <w:r w:rsidR="00051F6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ействии коррупции, перечисленные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</w:t>
      </w:r>
      <w:r w:rsidRPr="00A47881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A4788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пунктах 3, 4 настоящего Порядка</w:t>
        </w:r>
      </w:hyperlink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не установлены</w:t>
      </w:r>
      <w:r w:rsidR="00051F6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решение совета депутатов не выносится.</w:t>
      </w:r>
    </w:p>
    <w:p w:rsidR="002705AA" w:rsidRPr="00A47881" w:rsidRDefault="00F53727" w:rsidP="005D497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от должности в </w:t>
      </w:r>
      <w:r w:rsidR="002705AA" w:rsidRPr="00A47881">
        <w:rPr>
          <w:rFonts w:ascii="Times New Roman" w:hAnsi="Times New Roman" w:cs="Times New Roman"/>
          <w:sz w:val="24"/>
          <w:szCs w:val="24"/>
        </w:rPr>
        <w:t>связи с утратой доверия, применяется на основании:</w:t>
      </w:r>
    </w:p>
    <w:p w:rsidR="002705AA" w:rsidRPr="00A47881" w:rsidRDefault="002705AA" w:rsidP="005D49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1) документов (информации), подтверждающих наступление случаев, установленных ст. 13.1 Федерального закона от 25 декабря 2008 года № 273-ФЗ «О противодействии коррупции»;</w:t>
      </w:r>
    </w:p>
    <w:p w:rsidR="002705AA" w:rsidRPr="00A47881" w:rsidRDefault="002705A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2) доклада о результатах проверки;</w:t>
      </w:r>
    </w:p>
    <w:p w:rsidR="002705AA" w:rsidRPr="00A47881" w:rsidRDefault="002705A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3) объяснений лица, замещающего муниципальную должность;</w:t>
      </w:r>
    </w:p>
    <w:p w:rsidR="002705AA" w:rsidRPr="00A47881" w:rsidRDefault="002705A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3B392C" w:rsidRPr="00A47881" w:rsidRDefault="003B392C" w:rsidP="005D497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81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B627FA" w:rsidRPr="00A47881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</w:t>
      </w:r>
      <w:r w:rsidRPr="00A47881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считается принятым, если за него проголосовало не менее двух третей от установленной Уставом муниципального образования «Свердловское городское поселение» Всеволожского муниципального района Ленинградской области численности депутатов совета депутатов.</w:t>
      </w:r>
      <w:proofErr w:type="gramEnd"/>
    </w:p>
    <w:p w:rsidR="00D73C73" w:rsidRPr="00A47881" w:rsidRDefault="001519B8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81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B627FA" w:rsidRPr="00A47881">
        <w:rPr>
          <w:rFonts w:ascii="Times New Roman" w:hAnsi="Times New Roman" w:cs="Times New Roman"/>
          <w:sz w:val="24"/>
          <w:szCs w:val="24"/>
        </w:rPr>
        <w:t>освобождении от должности</w:t>
      </w:r>
      <w:r w:rsidR="00D73C73" w:rsidRPr="00A47881">
        <w:rPr>
          <w:rFonts w:ascii="Times New Roman" w:hAnsi="Times New Roman" w:cs="Times New Roman"/>
          <w:sz w:val="24"/>
          <w:szCs w:val="24"/>
        </w:rPr>
        <w:t xml:space="preserve"> в связи с утратой доверия главы муниципального образования «Свердловское городское поселение» Всеволожского муниципального района Ленинградской области подписывается </w:t>
      </w:r>
      <w:r w:rsidR="00051F68" w:rsidRPr="00A47881">
        <w:rPr>
          <w:rFonts w:ascii="Times New Roman" w:hAnsi="Times New Roman" w:cs="Times New Roman"/>
          <w:sz w:val="24"/>
          <w:szCs w:val="24"/>
        </w:rPr>
        <w:t>депутатом</w:t>
      </w:r>
      <w:r w:rsidR="003B4A57" w:rsidRPr="00A47881">
        <w:rPr>
          <w:rFonts w:ascii="Times New Roman" w:hAnsi="Times New Roman" w:cs="Times New Roman"/>
          <w:sz w:val="24"/>
          <w:szCs w:val="24"/>
        </w:rPr>
        <w:t xml:space="preserve"> </w:t>
      </w:r>
      <w:r w:rsidR="00D73C73" w:rsidRPr="00A47881">
        <w:rPr>
          <w:rFonts w:ascii="Times New Roman" w:hAnsi="Times New Roman" w:cs="Times New Roman"/>
          <w:sz w:val="24"/>
          <w:szCs w:val="24"/>
        </w:rPr>
        <w:t>совета депутатов, председательствующим на заседании совета депутатов.</w:t>
      </w:r>
    </w:p>
    <w:p w:rsidR="00D73C73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81">
        <w:rPr>
          <w:rFonts w:ascii="Times New Roman" w:hAnsi="Times New Roman" w:cs="Times New Roman"/>
          <w:sz w:val="24"/>
          <w:szCs w:val="24"/>
        </w:rPr>
        <w:t>При освобождении от должности</w:t>
      </w:r>
      <w:r w:rsidR="00D73C73" w:rsidRPr="00A47881">
        <w:rPr>
          <w:rFonts w:ascii="Times New Roman" w:hAnsi="Times New Roman" w:cs="Times New Roman"/>
          <w:sz w:val="24"/>
          <w:szCs w:val="24"/>
        </w:rPr>
        <w:t xml:space="preserve"> в связи с утратой доверия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</w:t>
      </w:r>
      <w:proofErr w:type="gramEnd"/>
      <w:r w:rsidR="00D73C73" w:rsidRPr="00A47881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B627FA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об освобождении от должности лица, замещающего муниципальную должность, в связи с утратой доверия, принимается советом депутатов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</w:t>
      </w:r>
      <w:proofErr w:type="gramEnd"/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материалов, но не более шести месяцев со дня поступления информации о совершении коррупционного правонарушения в совокупности.</w:t>
      </w:r>
    </w:p>
    <w:p w:rsidR="00B627FA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решении совета депутатов об освобождении от должности в связи с утратой</w:t>
      </w:r>
      <w:proofErr w:type="gramEnd"/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доверия лица, замещающего муниципальную должность, в качестве основания 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освобождения от должности указывается соответствующий случай, установленный статьей 13.1 Федерального закона от 25 марта 2008 года № 273-ФЗ «О противодействии коррупции» и указанный в </w:t>
      </w:r>
      <w:hyperlink r:id="rId6" w:history="1">
        <w:r w:rsidR="00E86DB9" w:rsidRPr="00A4788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пунктах</w:t>
        </w:r>
        <w:r w:rsidRPr="00A4788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3 </w:t>
        </w:r>
        <w:r w:rsidR="00E86DB9" w:rsidRPr="00A4788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и 4 </w:t>
        </w:r>
        <w:r w:rsidRPr="00A4788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настоящего Порядка</w:t>
        </w:r>
      </w:hyperlink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627FA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Копия решения совета депутатов об освобождении от должности в связи с утратой доверия, вручается лицу, замещающему муниципальную должность</w:t>
      </w:r>
      <w:r w:rsidR="00CC30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627FA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рассмотрении и принятии советом депутатов решения об освобождении от должности лица, замещающего муниципальную должность, в связи с утратой доверия, должны быть обеспечены:</w:t>
      </w:r>
    </w:p>
    <w:p w:rsidR="00B627FA" w:rsidRPr="00A47881" w:rsidRDefault="00B627F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ознакомления с обращением и с проектом решения об освобождении его от должности;</w:t>
      </w:r>
    </w:p>
    <w:p w:rsidR="00B627FA" w:rsidRPr="00A47881" w:rsidRDefault="00B627F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1519B8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если лицо, замещаю</w:t>
      </w:r>
      <w:r w:rsidR="00F537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щее муниципальную должность, не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с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решением совета депутатов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 его освобождении от должности, оно вправе в письменном виде изложить свое обоснованное особое мнение.</w:t>
      </w:r>
    </w:p>
    <w:p w:rsidR="001519B8" w:rsidRPr="00A47881" w:rsidRDefault="00B627FA" w:rsidP="005D497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Решение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 освобождении от должности лица, замещающего муниципальную должность, подлежит официальному опубликованию не позднее, чем через пять дней со дня его принятия. </w:t>
      </w:r>
    </w:p>
    <w:p w:rsidR="001519B8" w:rsidRPr="00A47881" w:rsidRDefault="00B627FA" w:rsidP="005D4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если лицо, замещающее муниципальную должность, в письменном виде изложило свое обоснованное особое мнение по вопросу его освобождения от должности, оно подлежит опубликованию одновременно с указанным решением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D03F31" w:rsidRPr="00A47881" w:rsidRDefault="00F53727" w:rsidP="002927C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</w:t>
      </w:r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если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совета депутатов</w:t>
      </w:r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 освобождении от должности лица, замещающего муниципальную должность, в связи с утратой доверия было отклонено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советом депутатов</w:t>
      </w:r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вопрос об освобождении от должности лица, замещающего муниципальную должность, в связи с утратой доверия может быть вынесен по тому же основанию на повторное рассмотрение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только по вновь открывшимся обстоятельствам не ранее, чем через два месяца</w:t>
      </w:r>
      <w:proofErr w:type="gramEnd"/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 дня проведения заседания </w:t>
      </w:r>
      <w:r w:rsidR="001519B8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="00B627FA" w:rsidRPr="00A47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на котором рассматривался указанный вопрос.</w:t>
      </w:r>
    </w:p>
    <w:sectPr w:rsidR="00D03F31" w:rsidRPr="00A47881" w:rsidSect="004C46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51C"/>
    <w:multiLevelType w:val="hybridMultilevel"/>
    <w:tmpl w:val="7CD809E4"/>
    <w:lvl w:ilvl="0" w:tplc="47001A7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5E90BBD"/>
    <w:multiLevelType w:val="hybridMultilevel"/>
    <w:tmpl w:val="2140E226"/>
    <w:lvl w:ilvl="0" w:tplc="47001A7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377418F9"/>
    <w:multiLevelType w:val="hybridMultilevel"/>
    <w:tmpl w:val="71DEDBD6"/>
    <w:lvl w:ilvl="0" w:tplc="47001A7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FFD7DD3"/>
    <w:multiLevelType w:val="hybridMultilevel"/>
    <w:tmpl w:val="DA4C34A2"/>
    <w:lvl w:ilvl="0" w:tplc="47001A7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0A91EDF"/>
    <w:multiLevelType w:val="hybridMultilevel"/>
    <w:tmpl w:val="100AB9E2"/>
    <w:lvl w:ilvl="0" w:tplc="BBD8E4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87555D"/>
    <w:multiLevelType w:val="hybridMultilevel"/>
    <w:tmpl w:val="26001ECA"/>
    <w:lvl w:ilvl="0" w:tplc="47001A7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0D29B2"/>
    <w:multiLevelType w:val="hybridMultilevel"/>
    <w:tmpl w:val="9D6A6B5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31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431D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68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76193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19B8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A91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0FE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05AA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7C5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64D3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27D1"/>
    <w:rsid w:val="002F458F"/>
    <w:rsid w:val="002F5EE9"/>
    <w:rsid w:val="002F662E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92C"/>
    <w:rsid w:val="003B3DB8"/>
    <w:rsid w:val="003B4A57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A73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5AD7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4320"/>
    <w:rsid w:val="004B576A"/>
    <w:rsid w:val="004B7A69"/>
    <w:rsid w:val="004C2FF0"/>
    <w:rsid w:val="004C3390"/>
    <w:rsid w:val="004C3A48"/>
    <w:rsid w:val="004C46CE"/>
    <w:rsid w:val="004D1D9C"/>
    <w:rsid w:val="004D3114"/>
    <w:rsid w:val="004D38D0"/>
    <w:rsid w:val="004D4110"/>
    <w:rsid w:val="004D4340"/>
    <w:rsid w:val="004D5527"/>
    <w:rsid w:val="004E0D03"/>
    <w:rsid w:val="004E262B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148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970"/>
    <w:rsid w:val="005D4B8F"/>
    <w:rsid w:val="005D5346"/>
    <w:rsid w:val="005D5EE2"/>
    <w:rsid w:val="005D6F06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86172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4570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C5121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16DD4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47881"/>
    <w:rsid w:val="00A47989"/>
    <w:rsid w:val="00A52CD8"/>
    <w:rsid w:val="00A53055"/>
    <w:rsid w:val="00A5341B"/>
    <w:rsid w:val="00A53453"/>
    <w:rsid w:val="00A55341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7E0"/>
    <w:rsid w:val="00AB6007"/>
    <w:rsid w:val="00AB62EE"/>
    <w:rsid w:val="00AC25F3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0764C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27FA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52C7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3F54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1D41"/>
    <w:rsid w:val="00CC300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3F31"/>
    <w:rsid w:val="00D056DA"/>
    <w:rsid w:val="00D05C18"/>
    <w:rsid w:val="00D05D5D"/>
    <w:rsid w:val="00D0722F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2869"/>
    <w:rsid w:val="00D56692"/>
    <w:rsid w:val="00D6325A"/>
    <w:rsid w:val="00D66C33"/>
    <w:rsid w:val="00D70A8E"/>
    <w:rsid w:val="00D728D9"/>
    <w:rsid w:val="00D73C73"/>
    <w:rsid w:val="00D760E1"/>
    <w:rsid w:val="00D77111"/>
    <w:rsid w:val="00D860C4"/>
    <w:rsid w:val="00D8612C"/>
    <w:rsid w:val="00D868CD"/>
    <w:rsid w:val="00D90FF0"/>
    <w:rsid w:val="00D91B8F"/>
    <w:rsid w:val="00D952DE"/>
    <w:rsid w:val="00D966CF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480A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5AF1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2B1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13E0"/>
    <w:rsid w:val="00E74D08"/>
    <w:rsid w:val="00E75534"/>
    <w:rsid w:val="00E75F83"/>
    <w:rsid w:val="00E8075B"/>
    <w:rsid w:val="00E83EB4"/>
    <w:rsid w:val="00E85304"/>
    <w:rsid w:val="00E861F8"/>
    <w:rsid w:val="00E86DB9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3378"/>
    <w:rsid w:val="00EE7469"/>
    <w:rsid w:val="00EF069C"/>
    <w:rsid w:val="00EF1F48"/>
    <w:rsid w:val="00EF33DC"/>
    <w:rsid w:val="00EF5DDF"/>
    <w:rsid w:val="00EF788D"/>
    <w:rsid w:val="00F02B47"/>
    <w:rsid w:val="00F05A56"/>
    <w:rsid w:val="00F06A83"/>
    <w:rsid w:val="00F07206"/>
    <w:rsid w:val="00F11BB1"/>
    <w:rsid w:val="00F14D59"/>
    <w:rsid w:val="00F151E1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727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1D2"/>
    <w:rsid w:val="00FC2AFC"/>
    <w:rsid w:val="00FC2DE5"/>
    <w:rsid w:val="00FC3051"/>
    <w:rsid w:val="00FC50F8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paragraph" w:styleId="5">
    <w:name w:val="heading 5"/>
    <w:basedOn w:val="a"/>
    <w:next w:val="a"/>
    <w:link w:val="50"/>
    <w:qFormat/>
    <w:rsid w:val="00E86D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31"/>
    <w:rPr>
      <w:b/>
      <w:bCs/>
    </w:rPr>
  </w:style>
  <w:style w:type="paragraph" w:styleId="a5">
    <w:name w:val="List Paragraph"/>
    <w:basedOn w:val="a"/>
    <w:uiPriority w:val="34"/>
    <w:qFormat/>
    <w:rsid w:val="003B39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2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989"/>
  </w:style>
  <w:style w:type="character" w:customStyle="1" w:styleId="50">
    <w:name w:val="Заголовок 5 Знак"/>
    <w:basedOn w:val="a0"/>
    <w:link w:val="5"/>
    <w:rsid w:val="00E86DB9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Body Text Indent"/>
    <w:basedOn w:val="a"/>
    <w:link w:val="a8"/>
    <w:rsid w:val="00E86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86DB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2703544" TargetMode="External"/><Relationship Id="rId5" Type="http://schemas.openxmlformats.org/officeDocument/2006/relationships/hyperlink" Target="http://docs.cntd.ru/document/462703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Boss</cp:lastModifiedBy>
  <cp:revision>7</cp:revision>
  <cp:lastPrinted>2015-08-12T08:51:00Z</cp:lastPrinted>
  <dcterms:created xsi:type="dcterms:W3CDTF">2016-06-10T07:49:00Z</dcterms:created>
  <dcterms:modified xsi:type="dcterms:W3CDTF">2016-06-10T12:44:00Z</dcterms:modified>
</cp:coreProperties>
</file>