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Уведомление</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о порядке и особенностях постановки объектов, оказывающих негативное воздействие на окружающую среду, на государственный учет</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bookmarkStart w:id="0" w:name="_GoBack"/>
      <w:bookmarkEnd w:id="0"/>
      <w:r w:rsidRPr="006D067E">
        <w:rPr>
          <w:rFonts w:ascii="Arial" w:eastAsia="Times New Roman" w:hAnsi="Arial" w:cs="Arial"/>
          <w:color w:val="2D3F0C"/>
          <w:sz w:val="27"/>
          <w:szCs w:val="27"/>
          <w:lang w:eastAsia="ru-RU"/>
        </w:rPr>
        <w:t>1. Общие положения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1.1. 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ст. 4.2, 69, 69.2 Федерального закона от 10.01.2002 № 7-ФЗ «Об охране окружающей среды» (далее – Закон № 7-ФЗ);</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r w:rsidRPr="006D067E">
        <w:rPr>
          <w:rFonts w:ascii="Arial" w:eastAsia="Times New Roman" w:hAnsi="Arial" w:cs="Arial"/>
          <w:b/>
          <w:bCs/>
          <w:color w:val="2D3F0C"/>
          <w:sz w:val="27"/>
          <w:szCs w:val="27"/>
          <w:lang w:eastAsia="ru-RU"/>
        </w:rPr>
        <w:t>1.2. Об изменениях законодательства в части государственного учета объектов, оказывающих негативное воздействие на окружающую среду (далее – объект НВОС)</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Федеральным законом от 21.07.2014 № 219-ФЗ «О внесении изменений в Федеральный закон от 10.01.2002 № 7-ФЗ «Об охране окружающей среды» и отдельные законодательные акты Российской Федерации» (далее – Закон          № 219) внесены изменения в Закон № 7-ФЗ в части, касающейся учета объектов, оказывающих негативное воздействие на окружающую среду.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 xml:space="preserve">В </w:t>
      </w:r>
      <w:proofErr w:type="gramStart"/>
      <w:r w:rsidRPr="006D067E">
        <w:rPr>
          <w:rFonts w:ascii="Arial" w:eastAsia="Times New Roman" w:hAnsi="Arial" w:cs="Arial"/>
          <w:color w:val="2D3F0C"/>
          <w:sz w:val="27"/>
          <w:szCs w:val="27"/>
          <w:lang w:eastAsia="ru-RU"/>
        </w:rPr>
        <w:t>соответствии</w:t>
      </w:r>
      <w:proofErr w:type="gramEnd"/>
      <w:r w:rsidRPr="006D067E">
        <w:rPr>
          <w:rFonts w:ascii="Arial" w:eastAsia="Times New Roman" w:hAnsi="Arial" w:cs="Arial"/>
          <w:color w:val="2D3F0C"/>
          <w:sz w:val="27"/>
          <w:szCs w:val="27"/>
          <w:lang w:eastAsia="ru-RU"/>
        </w:rPr>
        <w:t xml:space="preserve"> с п. 1 ст. 69.2 Закона № 7-ФЗ:</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«1. </w:t>
      </w:r>
      <w:proofErr w:type="gramStart"/>
      <w:r w:rsidRPr="006D067E">
        <w:rPr>
          <w:rFonts w:ascii="Arial" w:eastAsia="Times New Roman" w:hAnsi="Arial" w:cs="Arial"/>
          <w:color w:val="2D3F0C"/>
          <w:sz w:val="27"/>
          <w:szCs w:val="27"/>
          <w:lang w:eastAsia="ru-RU"/>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 1 января 2015 года согласно                      Закону № 219-ФЗ).</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Закона № 7-ФЗ.</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6D067E">
        <w:rPr>
          <w:rFonts w:ascii="Arial" w:eastAsia="Times New Roman" w:hAnsi="Arial" w:cs="Arial"/>
          <w:color w:val="2D3F0C"/>
          <w:sz w:val="27"/>
          <w:szCs w:val="27"/>
          <w:lang w:eastAsia="ru-RU"/>
        </w:rPr>
        <w:t>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w:t>
      </w:r>
      <w:proofErr w:type="gramEnd"/>
      <w:r w:rsidRPr="006D067E">
        <w:rPr>
          <w:rFonts w:ascii="Arial" w:eastAsia="Times New Roman" w:hAnsi="Arial" w:cs="Arial"/>
          <w:color w:val="2D3F0C"/>
          <w:sz w:val="27"/>
          <w:szCs w:val="27"/>
          <w:lang w:eastAsia="ru-RU"/>
        </w:rPr>
        <w:t xml:space="preserve"> НВОС.</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1.3. Ведение государственных реестров осуществляется на федеральном и региональном уровнях (статьи 69 и 69.2 Закона № 7-ФЗ).</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В соответствии со статьей 69 Закона № 7-ФЗ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НВОС, который представляет собой государственную информационную систему, создание и эксплуатация которой осуществляются в соответствии с Законом № 7-ФЗ,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Согласно п. 13 Правил </w:t>
      </w:r>
      <w:proofErr w:type="spellStart"/>
      <w:r w:rsidRPr="006D067E">
        <w:rPr>
          <w:rFonts w:ascii="Arial" w:eastAsia="Times New Roman" w:hAnsi="Arial" w:cs="Arial"/>
          <w:color w:val="2D3F0C"/>
          <w:sz w:val="27"/>
          <w:szCs w:val="27"/>
          <w:lang w:eastAsia="ru-RU"/>
        </w:rPr>
        <w:t>Росприроднадзор</w:t>
      </w:r>
      <w:proofErr w:type="spellEnd"/>
      <w:r w:rsidRPr="006D067E">
        <w:rPr>
          <w:rFonts w:ascii="Arial" w:eastAsia="Times New Roman" w:hAnsi="Arial" w:cs="Arial"/>
          <w:color w:val="2D3F0C"/>
          <w:sz w:val="27"/>
          <w:szCs w:val="27"/>
          <w:lang w:eastAsia="ru-RU"/>
        </w:rPr>
        <w:t xml:space="preserve"> определен оператором государственного реестра.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lastRenderedPageBreak/>
        <w:t>В соответствии с Правилами федеральный государственный реестр содержит сведения об объектах, подлежащих в соответствии со </w:t>
      </w:r>
      <w:hyperlink r:id="rId5" w:history="1">
        <w:r w:rsidRPr="006D067E">
          <w:rPr>
            <w:rFonts w:ascii="Arial" w:eastAsia="Times New Roman" w:hAnsi="Arial" w:cs="Arial"/>
            <w:color w:val="2D3F0C"/>
            <w:sz w:val="27"/>
            <w:szCs w:val="27"/>
            <w:lang w:eastAsia="ru-RU"/>
          </w:rPr>
          <w:t>статьей 65</w:t>
        </w:r>
      </w:hyperlink>
      <w:r w:rsidRPr="006D067E">
        <w:rPr>
          <w:rFonts w:ascii="Arial" w:eastAsia="Times New Roman" w:hAnsi="Arial" w:cs="Arial"/>
          <w:color w:val="2D3F0C"/>
          <w:sz w:val="27"/>
          <w:szCs w:val="27"/>
          <w:lang w:eastAsia="ru-RU"/>
        </w:rPr>
        <w:t> Федерального закона «Об охране окружающей среды» федеральному государственному экологическому надзору (п. 8 Правил), региональные государственные реестры содержат сведения об объектах, подлежащих региональному государственному экологическому надзору (п. 9 Правил).</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Территориальные органы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уполномочены на ведение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 по месту нахождения объектов. Критерии определения объектов, подлежащих федеральному государственному надзору, утверждены постановлением Правительства Российской Федерации от 28.08.2015 № 903.</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 xml:space="preserve">В случае если при рассмотрении заявки о постановке объекта на учет территориальным органом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органом исполнительной власти субъекта Российской Федерации установлено, что объект подлежит внесению в реестр иного уровня (федерального или регионального),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соответствующие орган исполнительной власти субъекта Российской Федерации или</w:t>
      </w:r>
      <w:proofErr w:type="gramEnd"/>
      <w:r w:rsidRPr="006D067E">
        <w:rPr>
          <w:rFonts w:ascii="Arial" w:eastAsia="Times New Roman" w:hAnsi="Arial" w:cs="Arial"/>
          <w:color w:val="2D3F0C"/>
          <w:sz w:val="27"/>
          <w:szCs w:val="27"/>
          <w:lang w:eastAsia="ru-RU"/>
        </w:rPr>
        <w:t xml:space="preserve"> территориальный орган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с уведомлением юридического лица, индивидуального предпринимателя, направивших заявку, о ее переадресации (пункты 21-22 Правил).</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 xml:space="preserve">Обращаем внимание, что рассмотрение заявок центральным аппаратом </w:t>
      </w:r>
      <w:proofErr w:type="spellStart"/>
      <w:r w:rsidRPr="006D067E">
        <w:rPr>
          <w:rFonts w:ascii="Arial" w:eastAsia="Times New Roman" w:hAnsi="Arial" w:cs="Arial"/>
          <w:b/>
          <w:bCs/>
          <w:color w:val="2D3F0C"/>
          <w:sz w:val="27"/>
          <w:szCs w:val="27"/>
          <w:lang w:eastAsia="ru-RU"/>
        </w:rPr>
        <w:t>Росприроднадзора</w:t>
      </w:r>
      <w:proofErr w:type="spellEnd"/>
      <w:r w:rsidRPr="006D067E">
        <w:rPr>
          <w:rFonts w:ascii="Arial" w:eastAsia="Times New Roman" w:hAnsi="Arial" w:cs="Arial"/>
          <w:b/>
          <w:bCs/>
          <w:color w:val="2D3F0C"/>
          <w:sz w:val="27"/>
          <w:szCs w:val="27"/>
          <w:lang w:eastAsia="ru-RU"/>
        </w:rPr>
        <w:t xml:space="preserve"> не предусмотрено.</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1.4. Согласно статье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(далее – Заявка).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(в ред. приказа Минприроды России от 27.09.2016 № 499).</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 подготовке Заявки юридическими лицами и индивидуальными предпринимателями учитываются критерии, утвержденные постановлением Правительства Российской Федерации и от 28.09.2015 № 1029.</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Заявка представляется в установленном Правилами порядке в территориальный орган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уполномоченный орган исполнительной власти субъекта Российской Федерации – по месту нахождения объекта.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 xml:space="preserve">В центральный аппарат </w:t>
      </w:r>
      <w:proofErr w:type="spellStart"/>
      <w:r w:rsidRPr="006D067E">
        <w:rPr>
          <w:rFonts w:ascii="Arial" w:eastAsia="Times New Roman" w:hAnsi="Arial" w:cs="Arial"/>
          <w:b/>
          <w:bCs/>
          <w:color w:val="2D3F0C"/>
          <w:sz w:val="27"/>
          <w:szCs w:val="27"/>
          <w:lang w:eastAsia="ru-RU"/>
        </w:rPr>
        <w:t>Росприроднадзора</w:t>
      </w:r>
      <w:proofErr w:type="spellEnd"/>
      <w:r w:rsidRPr="006D067E">
        <w:rPr>
          <w:rFonts w:ascii="Arial" w:eastAsia="Times New Roman" w:hAnsi="Arial" w:cs="Arial"/>
          <w:b/>
          <w:bCs/>
          <w:color w:val="2D3F0C"/>
          <w:sz w:val="27"/>
          <w:szCs w:val="27"/>
          <w:lang w:eastAsia="ru-RU"/>
        </w:rPr>
        <w:t xml:space="preserve"> направление заявок не предусмотрено.</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1.5. Объектом, оказывающим негативное воздействие на окружающую среду, является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Федерального закона от 10.02.2002 № 7-ФЗ «Об охране окружающей среды»).</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В </w:t>
      </w:r>
      <w:proofErr w:type="gramStart"/>
      <w:r w:rsidRPr="006D067E">
        <w:rPr>
          <w:rFonts w:ascii="Arial" w:eastAsia="Times New Roman" w:hAnsi="Arial" w:cs="Arial"/>
          <w:color w:val="2D3F0C"/>
          <w:sz w:val="27"/>
          <w:szCs w:val="27"/>
          <w:lang w:eastAsia="ru-RU"/>
        </w:rPr>
        <w:t>соответствии</w:t>
      </w:r>
      <w:proofErr w:type="gramEnd"/>
      <w:r w:rsidRPr="006D067E">
        <w:rPr>
          <w:rFonts w:ascii="Arial" w:eastAsia="Times New Roman" w:hAnsi="Arial" w:cs="Arial"/>
          <w:color w:val="2D3F0C"/>
          <w:sz w:val="27"/>
          <w:szCs w:val="27"/>
          <w:lang w:eastAsia="ru-RU"/>
        </w:rPr>
        <w:t xml:space="preserve"> с данным определением 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Объект, оказывающий негативное воздействие на окружающую среду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w:t>
      </w:r>
      <w:proofErr w:type="gramStart"/>
      <w:r w:rsidRPr="006D067E">
        <w:rPr>
          <w:rFonts w:ascii="Arial" w:eastAsia="Times New Roman" w:hAnsi="Arial" w:cs="Arial"/>
          <w:color w:val="2D3F0C"/>
          <w:sz w:val="27"/>
          <w:szCs w:val="27"/>
          <w:lang w:eastAsia="ru-RU"/>
        </w:rPr>
        <w:t>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и не связанных трубопроводами, железными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roofErr w:type="gramStart"/>
      <w:r w:rsidRPr="006D067E">
        <w:rPr>
          <w:rFonts w:ascii="Arial" w:eastAsia="Times New Roman" w:hAnsi="Arial" w:cs="Arial"/>
          <w:color w:val="2D3F0C"/>
          <w:sz w:val="27"/>
          <w:szCs w:val="27"/>
          <w:lang w:eastAsia="ru-RU"/>
        </w:rPr>
        <w:t>Согласно п. 19 Правил, 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w:t>
      </w:r>
      <w:proofErr w:type="gramEnd"/>
      <w:r w:rsidRPr="006D067E">
        <w:rPr>
          <w:rFonts w:ascii="Arial" w:eastAsia="Times New Roman" w:hAnsi="Arial" w:cs="Arial"/>
          <w:color w:val="2D3F0C"/>
          <w:sz w:val="27"/>
          <w:szCs w:val="27"/>
          <w:lang w:eastAsia="ru-RU"/>
        </w:rPr>
        <w:t xml:space="preserve"> по месту размещения такого объекта по своему усмотрению.</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Вместе с тем, при постановке на учет линейных объектов НВОС </w:t>
      </w:r>
      <w:proofErr w:type="spellStart"/>
      <w:r w:rsidRPr="006D067E">
        <w:rPr>
          <w:rFonts w:ascii="Arial" w:eastAsia="Times New Roman" w:hAnsi="Arial" w:cs="Arial"/>
          <w:color w:val="2D3F0C"/>
          <w:sz w:val="27"/>
          <w:szCs w:val="27"/>
          <w:lang w:eastAsia="ru-RU"/>
        </w:rPr>
        <w:t>Росприроднадзор</w:t>
      </w:r>
      <w:proofErr w:type="spellEnd"/>
      <w:r w:rsidRPr="006D067E">
        <w:rPr>
          <w:rFonts w:ascii="Arial" w:eastAsia="Times New Roman" w:hAnsi="Arial" w:cs="Arial"/>
          <w:color w:val="2D3F0C"/>
          <w:sz w:val="27"/>
          <w:szCs w:val="27"/>
          <w:lang w:eastAsia="ru-RU"/>
        </w:rPr>
        <w:t xml:space="preserve"> рекомендует определять границы объекта НВОС в рамках муниципальных образований, а не субъектов Российской Федерации в целом.</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Учитывая, что ведение государственных реестров осуществляется на федеральном и региональном уровнях, органы исполнительной власти субъектов </w:t>
      </w:r>
      <w:r w:rsidRPr="006D067E">
        <w:rPr>
          <w:rFonts w:ascii="Arial" w:eastAsia="Times New Roman" w:hAnsi="Arial" w:cs="Arial"/>
          <w:color w:val="2D3F0C"/>
          <w:sz w:val="27"/>
          <w:szCs w:val="27"/>
          <w:lang w:eastAsia="ru-RU"/>
        </w:rPr>
        <w:lastRenderedPageBreak/>
        <w:t>Российской Федерации самостоятельно принимают решения по организации исполнения данной функции.</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1.6. В связи с вводом в эксплуатацию государственной информационной системы, предназначенной для ведения государственного реестра объектов, оказывающих негативное воздействие на окружающую среду (далее – объект НВОС), в виде программно-технического обеспечения учета объектов НВОС (далее - ПТО УОНВОС), регистрация заявок о постановке на учет объектов НВОС будет осуществляться с использованием ПТО УОНВОС.</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1.7. Постановка объектов на государственный учет будет происходить в следующем порядке.</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1.7.1. Заявитель подает заявку на регистрацию объекта НВОС с помощью бесплатного средства подготовки отчетности </w:t>
      </w:r>
      <w:proofErr w:type="spellStart"/>
      <w:r w:rsidRPr="006D067E">
        <w:rPr>
          <w:rFonts w:ascii="Arial" w:eastAsia="Times New Roman" w:hAnsi="Arial" w:cs="Arial"/>
          <w:color w:val="2D3F0C"/>
          <w:sz w:val="27"/>
          <w:szCs w:val="27"/>
          <w:lang w:eastAsia="ru-RU"/>
        </w:rPr>
        <w:t>природопользователя</w:t>
      </w:r>
      <w:proofErr w:type="spellEnd"/>
      <w:r w:rsidRPr="006D067E">
        <w:rPr>
          <w:rFonts w:ascii="Arial" w:eastAsia="Times New Roman" w:hAnsi="Arial" w:cs="Arial"/>
          <w:color w:val="2D3F0C"/>
          <w:sz w:val="27"/>
          <w:szCs w:val="27"/>
          <w:lang w:eastAsia="ru-RU"/>
        </w:rPr>
        <w:t xml:space="preserve"> («Модуль </w:t>
      </w:r>
      <w:proofErr w:type="spellStart"/>
      <w:r w:rsidRPr="006D067E">
        <w:rPr>
          <w:rFonts w:ascii="Arial" w:eastAsia="Times New Roman" w:hAnsi="Arial" w:cs="Arial"/>
          <w:color w:val="2D3F0C"/>
          <w:sz w:val="27"/>
          <w:szCs w:val="27"/>
          <w:lang w:eastAsia="ru-RU"/>
        </w:rPr>
        <w:t>природопользователя</w:t>
      </w:r>
      <w:proofErr w:type="spellEnd"/>
      <w:r w:rsidRPr="006D067E">
        <w:rPr>
          <w:rFonts w:ascii="Arial" w:eastAsia="Times New Roman" w:hAnsi="Arial" w:cs="Arial"/>
          <w:color w:val="2D3F0C"/>
          <w:sz w:val="27"/>
          <w:szCs w:val="27"/>
          <w:lang w:eastAsia="ru-RU"/>
        </w:rPr>
        <w:t xml:space="preserve">»), размещенного на официальном сайте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по адресу </w:t>
      </w:r>
      <w:hyperlink r:id="rId6" w:history="1">
        <w:r w:rsidRPr="006D067E">
          <w:rPr>
            <w:rFonts w:ascii="Arial" w:eastAsia="Times New Roman" w:hAnsi="Arial" w:cs="Arial"/>
            <w:color w:val="2D3F0C"/>
            <w:sz w:val="27"/>
            <w:szCs w:val="27"/>
            <w:lang w:eastAsia="ru-RU"/>
          </w:rPr>
          <w:t>http://rpn.gov.ru/otchetnost</w:t>
        </w:r>
      </w:hyperlink>
      <w:r w:rsidRPr="006D067E">
        <w:rPr>
          <w:rFonts w:ascii="Arial" w:eastAsia="Times New Roman" w:hAnsi="Arial" w:cs="Arial"/>
          <w:color w:val="2D3F0C"/>
          <w:sz w:val="27"/>
          <w:szCs w:val="27"/>
          <w:lang w:eastAsia="ru-RU"/>
        </w:rPr>
        <w:t xml:space="preserve">, либо с помощью размещенного в сети Интернет «Личного кабинета» </w:t>
      </w:r>
      <w:proofErr w:type="spellStart"/>
      <w:r w:rsidRPr="006D067E">
        <w:rPr>
          <w:rFonts w:ascii="Arial" w:eastAsia="Times New Roman" w:hAnsi="Arial" w:cs="Arial"/>
          <w:color w:val="2D3F0C"/>
          <w:sz w:val="27"/>
          <w:szCs w:val="27"/>
          <w:lang w:eastAsia="ru-RU"/>
        </w:rPr>
        <w:t>природопользователя</w:t>
      </w:r>
      <w:proofErr w:type="spellEnd"/>
      <w:r w:rsidRPr="006D067E">
        <w:rPr>
          <w:rFonts w:ascii="Arial" w:eastAsia="Times New Roman" w:hAnsi="Arial" w:cs="Arial"/>
          <w:color w:val="2D3F0C"/>
          <w:sz w:val="27"/>
          <w:szCs w:val="27"/>
          <w:lang w:eastAsia="ru-RU"/>
        </w:rPr>
        <w:t xml:space="preserve"> по адресу </w:t>
      </w:r>
      <w:hyperlink r:id="rId7" w:history="1">
        <w:r w:rsidRPr="006D067E">
          <w:rPr>
            <w:rFonts w:ascii="Arial" w:eastAsia="Times New Roman" w:hAnsi="Arial" w:cs="Arial"/>
            <w:color w:val="2D3F0C"/>
            <w:sz w:val="27"/>
            <w:szCs w:val="27"/>
            <w:lang w:eastAsia="ru-RU"/>
          </w:rPr>
          <w:t>https://lk.fsrpn.ru</w:t>
        </w:r>
      </w:hyperlink>
      <w:r w:rsidRPr="006D067E">
        <w:rPr>
          <w:rFonts w:ascii="Arial" w:eastAsia="Times New Roman" w:hAnsi="Arial" w:cs="Arial"/>
          <w:color w:val="2D3F0C"/>
          <w:sz w:val="27"/>
          <w:szCs w:val="27"/>
          <w:lang w:eastAsia="ru-RU"/>
        </w:rPr>
        <w:t>.</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Заявка подается на каждый объект НВОС отдельно.</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1.7.2. </w:t>
      </w:r>
      <w:proofErr w:type="gramStart"/>
      <w:r w:rsidRPr="006D067E">
        <w:rPr>
          <w:rFonts w:ascii="Arial" w:eastAsia="Times New Roman" w:hAnsi="Arial" w:cs="Arial"/>
          <w:color w:val="2D3F0C"/>
          <w:sz w:val="27"/>
          <w:szCs w:val="27"/>
          <w:lang w:eastAsia="ru-RU"/>
        </w:rPr>
        <w:t>В случае наличия электронной подписи (далее – ЭП) у заявителя,  заявитель выгружает заявку в формате XML, подписывая ее электронной подписью организации/индивидуального предпринимателя и отправляет через портал приема отчетности (</w:t>
      </w:r>
      <w:hyperlink r:id="rId8" w:history="1">
        <w:r w:rsidRPr="006D067E">
          <w:rPr>
            <w:rFonts w:ascii="Arial" w:eastAsia="Times New Roman" w:hAnsi="Arial" w:cs="Arial"/>
            <w:color w:val="2D3F0C"/>
            <w:sz w:val="27"/>
            <w:szCs w:val="27"/>
            <w:lang w:eastAsia="ru-RU"/>
          </w:rPr>
          <w:t>https://pnv-rpn.ru</w:t>
        </w:r>
      </w:hyperlink>
      <w:r w:rsidRPr="006D067E">
        <w:rPr>
          <w:rFonts w:ascii="Arial" w:eastAsia="Times New Roman" w:hAnsi="Arial" w:cs="Arial"/>
          <w:color w:val="2D3F0C"/>
          <w:sz w:val="27"/>
          <w:szCs w:val="27"/>
          <w:lang w:eastAsia="ru-RU"/>
        </w:rPr>
        <w:t>) </w:t>
      </w:r>
      <w:r w:rsidRPr="006D067E">
        <w:rPr>
          <w:rFonts w:ascii="Arial" w:eastAsia="Times New Roman" w:hAnsi="Arial" w:cs="Arial"/>
          <w:color w:val="2D3F0C"/>
          <w:sz w:val="27"/>
          <w:szCs w:val="27"/>
          <w:u w:val="single"/>
          <w:lang w:eastAsia="ru-RU"/>
        </w:rPr>
        <w:t xml:space="preserve">в соответствующий территориальный орган </w:t>
      </w:r>
      <w:proofErr w:type="spellStart"/>
      <w:r w:rsidRPr="006D067E">
        <w:rPr>
          <w:rFonts w:ascii="Arial" w:eastAsia="Times New Roman" w:hAnsi="Arial" w:cs="Arial"/>
          <w:color w:val="2D3F0C"/>
          <w:sz w:val="27"/>
          <w:szCs w:val="27"/>
          <w:u w:val="single"/>
          <w:lang w:eastAsia="ru-RU"/>
        </w:rPr>
        <w:t>Росприроднадзора</w:t>
      </w:r>
      <w:proofErr w:type="spellEnd"/>
      <w:r w:rsidRPr="006D067E">
        <w:rPr>
          <w:rFonts w:ascii="Arial" w:eastAsia="Times New Roman" w:hAnsi="Arial" w:cs="Arial"/>
          <w:color w:val="2D3F0C"/>
          <w:sz w:val="27"/>
          <w:szCs w:val="27"/>
          <w:lang w:eastAsia="ru-RU"/>
        </w:rPr>
        <w:t> (по объекту, подлежащему федеральному государственному экологическому надзору, соответствующему I категории объектов негативного воздействия на окружающую среду согласно критериям отнесения объектов, оказывающих негативное воздействие на</w:t>
      </w:r>
      <w:proofErr w:type="gramEnd"/>
      <w:r w:rsidRPr="006D067E">
        <w:rPr>
          <w:rFonts w:ascii="Arial" w:eastAsia="Times New Roman" w:hAnsi="Arial" w:cs="Arial"/>
          <w:color w:val="2D3F0C"/>
          <w:sz w:val="27"/>
          <w:szCs w:val="27"/>
          <w:lang w:eastAsia="ru-RU"/>
        </w:rPr>
        <w:t xml:space="preserve"> окружающую среду, к объектам I, II, III и IV категорий, утвержденным постановлением Правительства Российской Федерации от 28.09.2015 № 1029, и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 </w:t>
      </w:r>
      <w:r w:rsidRPr="006D067E">
        <w:rPr>
          <w:rFonts w:ascii="Arial" w:eastAsia="Times New Roman" w:hAnsi="Arial" w:cs="Arial"/>
          <w:color w:val="2D3F0C"/>
          <w:sz w:val="27"/>
          <w:szCs w:val="27"/>
          <w:u w:val="single"/>
          <w:lang w:eastAsia="ru-RU"/>
        </w:rPr>
        <w:t>или в орган исполнительной власти по субъекту Российской Федерации </w:t>
      </w:r>
      <w:r w:rsidRPr="006D067E">
        <w:rPr>
          <w:rFonts w:ascii="Arial" w:eastAsia="Times New Roman" w:hAnsi="Arial" w:cs="Arial"/>
          <w:color w:val="2D3F0C"/>
          <w:sz w:val="27"/>
          <w:szCs w:val="27"/>
          <w:lang w:eastAsia="ru-RU"/>
        </w:rPr>
        <w:t>– по месту нахождения объекта НВОС.</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При этом ИНН заявителя, указанный в сертификате ЭП, должен совпадать с ИНН в заявке.</w:t>
      </w:r>
    </w:p>
    <w:p w:rsidR="006D067E" w:rsidRPr="006D067E" w:rsidRDefault="006D067E" w:rsidP="006D067E">
      <w:pPr>
        <w:shd w:val="clear" w:color="auto" w:fill="FFFFFF"/>
        <w:spacing w:before="100" w:beforeAutospacing="1" w:after="100" w:afterAutospacing="1" w:line="240" w:lineRule="auto"/>
        <w:ind w:left="1"/>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Заявке присваивается уникальный номер (например, AKOHKCZV).</w:t>
      </w:r>
    </w:p>
    <w:p w:rsidR="006D067E" w:rsidRPr="006D067E" w:rsidRDefault="006D067E" w:rsidP="006D067E">
      <w:pPr>
        <w:shd w:val="clear" w:color="auto" w:fill="FFFFFF"/>
        <w:spacing w:before="100" w:beforeAutospacing="1" w:after="100" w:afterAutospacing="1" w:line="240" w:lineRule="auto"/>
        <w:ind w:left="1"/>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Датой приема заявки считается дата ее загрузки на портал приема отчетности.</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1.7.3. </w:t>
      </w:r>
      <w:proofErr w:type="gramStart"/>
      <w:r w:rsidRPr="006D067E">
        <w:rPr>
          <w:rFonts w:ascii="Arial" w:eastAsia="Times New Roman" w:hAnsi="Arial" w:cs="Arial"/>
          <w:color w:val="2D3F0C"/>
          <w:sz w:val="27"/>
          <w:szCs w:val="27"/>
          <w:lang w:eastAsia="ru-RU"/>
        </w:rPr>
        <w:t xml:space="preserve">В случае отсутствия ЭП заявитель выгружает заявку, подготовленную с использованием бесплатного средства подготовки отчетности </w:t>
      </w:r>
      <w:proofErr w:type="spellStart"/>
      <w:r w:rsidRPr="006D067E">
        <w:rPr>
          <w:rFonts w:ascii="Arial" w:eastAsia="Times New Roman" w:hAnsi="Arial" w:cs="Arial"/>
          <w:color w:val="2D3F0C"/>
          <w:sz w:val="27"/>
          <w:szCs w:val="27"/>
          <w:lang w:eastAsia="ru-RU"/>
        </w:rPr>
        <w:t>природопользователя</w:t>
      </w:r>
      <w:proofErr w:type="spellEnd"/>
      <w:r w:rsidRPr="006D067E">
        <w:rPr>
          <w:rFonts w:ascii="Arial" w:eastAsia="Times New Roman" w:hAnsi="Arial" w:cs="Arial"/>
          <w:color w:val="2D3F0C"/>
          <w:sz w:val="27"/>
          <w:szCs w:val="27"/>
          <w:lang w:eastAsia="ru-RU"/>
        </w:rPr>
        <w:t xml:space="preserve"> («Модуль </w:t>
      </w:r>
      <w:proofErr w:type="spellStart"/>
      <w:r w:rsidRPr="006D067E">
        <w:rPr>
          <w:rFonts w:ascii="Arial" w:eastAsia="Times New Roman" w:hAnsi="Arial" w:cs="Arial"/>
          <w:color w:val="2D3F0C"/>
          <w:sz w:val="27"/>
          <w:szCs w:val="27"/>
          <w:lang w:eastAsia="ru-RU"/>
        </w:rPr>
        <w:t>природопользователя</w:t>
      </w:r>
      <w:proofErr w:type="spellEnd"/>
      <w:r w:rsidRPr="006D067E">
        <w:rPr>
          <w:rFonts w:ascii="Arial" w:eastAsia="Times New Roman" w:hAnsi="Arial" w:cs="Arial"/>
          <w:color w:val="2D3F0C"/>
          <w:sz w:val="27"/>
          <w:szCs w:val="27"/>
          <w:lang w:eastAsia="ru-RU"/>
        </w:rPr>
        <w:t xml:space="preserve">»), размещенного на официальном сайте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по адресу </w:t>
      </w:r>
      <w:hyperlink r:id="rId9" w:history="1">
        <w:r w:rsidRPr="006D067E">
          <w:rPr>
            <w:rFonts w:ascii="Arial" w:eastAsia="Times New Roman" w:hAnsi="Arial" w:cs="Arial"/>
            <w:color w:val="2D3F0C"/>
            <w:sz w:val="27"/>
            <w:szCs w:val="27"/>
            <w:lang w:eastAsia="ru-RU"/>
          </w:rPr>
          <w:t>http://rpn.gov.ru/otchetnost</w:t>
        </w:r>
      </w:hyperlink>
      <w:r w:rsidRPr="006D067E">
        <w:rPr>
          <w:rFonts w:ascii="Arial" w:eastAsia="Times New Roman" w:hAnsi="Arial" w:cs="Arial"/>
          <w:color w:val="2D3F0C"/>
          <w:sz w:val="27"/>
          <w:szCs w:val="27"/>
          <w:lang w:eastAsia="ru-RU"/>
        </w:rPr>
        <w:t>, в формате XML и отправляет через портал приема отчетности (</w:t>
      </w:r>
      <w:hyperlink r:id="rId10" w:history="1">
        <w:r w:rsidRPr="006D067E">
          <w:rPr>
            <w:rFonts w:ascii="Arial" w:eastAsia="Times New Roman" w:hAnsi="Arial" w:cs="Arial"/>
            <w:color w:val="2D3F0C"/>
            <w:sz w:val="27"/>
            <w:szCs w:val="27"/>
            <w:lang w:eastAsia="ru-RU"/>
          </w:rPr>
          <w:t>https://pnv-rpn.ru</w:t>
        </w:r>
      </w:hyperlink>
      <w:r w:rsidRPr="006D067E">
        <w:rPr>
          <w:rFonts w:ascii="Arial" w:eastAsia="Times New Roman" w:hAnsi="Arial" w:cs="Arial"/>
          <w:color w:val="2D3F0C"/>
          <w:sz w:val="27"/>
          <w:szCs w:val="27"/>
          <w:lang w:eastAsia="ru-RU"/>
        </w:rPr>
        <w:t xml:space="preserve">) в соответствующий территориальный орган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 </w:t>
      </w:r>
      <w:r w:rsidRPr="006D067E">
        <w:rPr>
          <w:rFonts w:ascii="Arial" w:eastAsia="Times New Roman" w:hAnsi="Arial" w:cs="Arial"/>
          <w:color w:val="2D3F0C"/>
          <w:sz w:val="27"/>
          <w:szCs w:val="27"/>
          <w:lang w:eastAsia="ru-RU"/>
        </w:rPr>
        <w:lastRenderedPageBreak/>
        <w:t>исполнительной власти субъекта Российской Федерации (по месту нахождения объекта НВОС).</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 этом заявке будет присвоен уникальный номер (например, AKOHKCZV).</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Заявитель распечатывает заявку, указывает в сопроводительном письме (по форме приложения 1) присвоенный заявке уникальный номер и отправляет заявку с сопроводительным письмом в территориальный орган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 исполнительной власти субъекта Российской Федерации (по месту нахождения объекта НВОС) почтой или подает лично.</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Датой приема заявки считается дата представления в </w:t>
      </w:r>
      <w:proofErr w:type="spellStart"/>
      <w:r w:rsidRPr="006D067E">
        <w:rPr>
          <w:rFonts w:ascii="Arial" w:eastAsia="Times New Roman" w:hAnsi="Arial" w:cs="Arial"/>
          <w:color w:val="2D3F0C"/>
          <w:sz w:val="27"/>
          <w:szCs w:val="27"/>
          <w:lang w:eastAsia="ru-RU"/>
        </w:rPr>
        <w:t>Росприроднадзор</w:t>
      </w:r>
      <w:proofErr w:type="spellEnd"/>
      <w:r w:rsidRPr="006D067E">
        <w:rPr>
          <w:rFonts w:ascii="Arial" w:eastAsia="Times New Roman" w:hAnsi="Arial" w:cs="Arial"/>
          <w:color w:val="2D3F0C"/>
          <w:sz w:val="27"/>
          <w:szCs w:val="27"/>
          <w:lang w:eastAsia="ru-RU"/>
        </w:rPr>
        <w:t xml:space="preserve"> или орган исполнительной власти субъекта Российской Федерации (по месту нахождения объекта НВОС) заявки с сопроводительным письмом.</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1.7.4. </w:t>
      </w:r>
      <w:proofErr w:type="gramStart"/>
      <w:r w:rsidRPr="006D067E">
        <w:rPr>
          <w:rFonts w:ascii="Arial" w:eastAsia="Times New Roman" w:hAnsi="Arial" w:cs="Arial"/>
          <w:color w:val="2D3F0C"/>
          <w:sz w:val="27"/>
          <w:szCs w:val="27"/>
          <w:lang w:eastAsia="ru-RU"/>
        </w:rPr>
        <w:t xml:space="preserve">Сотрудник территориального органа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органа  исполнительной власти субъекта Российской Федерации проверяет состав данных заявки, формирует и высылает </w:t>
      </w:r>
      <w:proofErr w:type="spellStart"/>
      <w:r w:rsidRPr="006D067E">
        <w:rPr>
          <w:rFonts w:ascii="Arial" w:eastAsia="Times New Roman" w:hAnsi="Arial" w:cs="Arial"/>
          <w:color w:val="2D3F0C"/>
          <w:sz w:val="27"/>
          <w:szCs w:val="27"/>
          <w:lang w:eastAsia="ru-RU"/>
        </w:rPr>
        <w:t>природопользователю</w:t>
      </w:r>
      <w:proofErr w:type="spellEnd"/>
      <w:r w:rsidRPr="006D067E">
        <w:rPr>
          <w:rFonts w:ascii="Arial" w:eastAsia="Times New Roman" w:hAnsi="Arial" w:cs="Arial"/>
          <w:color w:val="2D3F0C"/>
          <w:sz w:val="27"/>
          <w:szCs w:val="27"/>
          <w:lang w:eastAsia="ru-RU"/>
        </w:rPr>
        <w:t xml:space="preserve"> свидетельство о постановке на государственный учет объекта, оказывающего негативное воздействие на окружающую среду, в электронном виде, подписанное ЭП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органа исполнительной власти субъекта Российской Федерации, либо на портал приема отчетности, либо в «Личный кабинет», в зависимости от способа подачи заявки</w:t>
      </w:r>
      <w:proofErr w:type="gramEnd"/>
      <w:r w:rsidRPr="006D067E">
        <w:rPr>
          <w:rFonts w:ascii="Arial" w:eastAsia="Times New Roman" w:hAnsi="Arial" w:cs="Arial"/>
          <w:color w:val="2D3F0C"/>
          <w:sz w:val="27"/>
          <w:szCs w:val="27"/>
          <w:lang w:eastAsia="ru-RU"/>
        </w:rPr>
        <w:t>.</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1.7.5. Свидетельство в бумажном виде не формируется и заявителю не направляется.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 xml:space="preserve">По вопросам использования «Модуля </w:t>
      </w:r>
      <w:proofErr w:type="spellStart"/>
      <w:r w:rsidRPr="006D067E">
        <w:rPr>
          <w:rFonts w:ascii="Arial" w:eastAsia="Times New Roman" w:hAnsi="Arial" w:cs="Arial"/>
          <w:b/>
          <w:bCs/>
          <w:color w:val="2D3F0C"/>
          <w:sz w:val="27"/>
          <w:szCs w:val="27"/>
          <w:lang w:eastAsia="ru-RU"/>
        </w:rPr>
        <w:t>природопользователя</w:t>
      </w:r>
      <w:proofErr w:type="spellEnd"/>
      <w:r w:rsidRPr="006D067E">
        <w:rPr>
          <w:rFonts w:ascii="Arial" w:eastAsia="Times New Roman" w:hAnsi="Arial" w:cs="Arial"/>
          <w:b/>
          <w:bCs/>
          <w:color w:val="2D3F0C"/>
          <w:sz w:val="27"/>
          <w:szCs w:val="27"/>
          <w:lang w:eastAsia="ru-RU"/>
        </w:rPr>
        <w:t xml:space="preserve">» или «Личного кабинета» для формирования заявок обращайтесь по телефонам +7(916)-496-11-07 (с 9:30 до 18:30 с </w:t>
      </w:r>
      <w:proofErr w:type="spellStart"/>
      <w:proofErr w:type="gramStart"/>
      <w:r w:rsidRPr="006D067E">
        <w:rPr>
          <w:rFonts w:ascii="Arial" w:eastAsia="Times New Roman" w:hAnsi="Arial" w:cs="Arial"/>
          <w:b/>
          <w:bCs/>
          <w:color w:val="2D3F0C"/>
          <w:sz w:val="27"/>
          <w:szCs w:val="27"/>
          <w:lang w:eastAsia="ru-RU"/>
        </w:rPr>
        <w:t>Пн</w:t>
      </w:r>
      <w:proofErr w:type="spellEnd"/>
      <w:proofErr w:type="gramEnd"/>
      <w:r w:rsidRPr="006D067E">
        <w:rPr>
          <w:rFonts w:ascii="Arial" w:eastAsia="Times New Roman" w:hAnsi="Arial" w:cs="Arial"/>
          <w:b/>
          <w:bCs/>
          <w:color w:val="2D3F0C"/>
          <w:sz w:val="27"/>
          <w:szCs w:val="27"/>
          <w:lang w:eastAsia="ru-RU"/>
        </w:rPr>
        <w:t xml:space="preserve"> по </w:t>
      </w:r>
      <w:proofErr w:type="spellStart"/>
      <w:r w:rsidRPr="006D067E">
        <w:rPr>
          <w:rFonts w:ascii="Arial" w:eastAsia="Times New Roman" w:hAnsi="Arial" w:cs="Arial"/>
          <w:b/>
          <w:bCs/>
          <w:color w:val="2D3F0C"/>
          <w:sz w:val="27"/>
          <w:szCs w:val="27"/>
          <w:lang w:eastAsia="ru-RU"/>
        </w:rPr>
        <w:t>Пт</w:t>
      </w:r>
      <w:proofErr w:type="spellEnd"/>
      <w:r w:rsidRPr="006D067E">
        <w:rPr>
          <w:rFonts w:ascii="Arial" w:eastAsia="Times New Roman" w:hAnsi="Arial" w:cs="Arial"/>
          <w:b/>
          <w:bCs/>
          <w:color w:val="2D3F0C"/>
          <w:sz w:val="27"/>
          <w:szCs w:val="27"/>
          <w:lang w:eastAsia="ru-RU"/>
        </w:rPr>
        <w:t xml:space="preserve"> по МСК) или по электронной почте </w:t>
      </w:r>
      <w:hyperlink r:id="rId11" w:history="1">
        <w:r w:rsidRPr="006D067E">
          <w:rPr>
            <w:rFonts w:ascii="Arial" w:eastAsia="Times New Roman" w:hAnsi="Arial" w:cs="Arial"/>
            <w:b/>
            <w:bCs/>
            <w:color w:val="2D3F0C"/>
            <w:sz w:val="27"/>
            <w:szCs w:val="27"/>
            <w:lang w:eastAsia="ru-RU"/>
          </w:rPr>
          <w:t>portal.rpn@mail.ru</w:t>
        </w:r>
      </w:hyperlink>
      <w:r w:rsidRPr="006D067E">
        <w:rPr>
          <w:rFonts w:ascii="Arial" w:eastAsia="Times New Roman" w:hAnsi="Arial" w:cs="Arial"/>
          <w:b/>
          <w:bCs/>
          <w:color w:val="2D3F0C"/>
          <w:sz w:val="27"/>
          <w:szCs w:val="27"/>
          <w:lang w:eastAsia="ru-RU"/>
        </w:rPr>
        <w:t>.</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2. Об особенностях постановки на учет объектов НВОС</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(ответы на наиболее часто задаваемые вопросы).</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2.1. </w:t>
      </w:r>
      <w:r w:rsidRPr="006D067E">
        <w:rPr>
          <w:rFonts w:ascii="Arial" w:eastAsia="Times New Roman" w:hAnsi="Arial" w:cs="Arial"/>
          <w:color w:val="2D3F0C"/>
          <w:sz w:val="27"/>
          <w:szCs w:val="27"/>
          <w:lang w:eastAsia="ru-RU"/>
        </w:rPr>
        <w:t xml:space="preserve">В </w:t>
      </w:r>
      <w:proofErr w:type="gramStart"/>
      <w:r w:rsidRPr="006D067E">
        <w:rPr>
          <w:rFonts w:ascii="Arial" w:eastAsia="Times New Roman" w:hAnsi="Arial" w:cs="Arial"/>
          <w:color w:val="2D3F0C"/>
          <w:sz w:val="27"/>
          <w:szCs w:val="27"/>
          <w:lang w:eastAsia="ru-RU"/>
        </w:rPr>
        <w:t>соответствии</w:t>
      </w:r>
      <w:proofErr w:type="gramEnd"/>
      <w:r w:rsidRPr="006D067E">
        <w:rPr>
          <w:rFonts w:ascii="Arial" w:eastAsia="Times New Roman" w:hAnsi="Arial" w:cs="Arial"/>
          <w:color w:val="2D3F0C"/>
          <w:sz w:val="27"/>
          <w:szCs w:val="27"/>
          <w:lang w:eastAsia="ru-RU"/>
        </w:rPr>
        <w:t xml:space="preserve"> с п. 24 Правил: «В </w:t>
      </w:r>
      <w:proofErr w:type="gramStart"/>
      <w:r w:rsidRPr="006D067E">
        <w:rPr>
          <w:rFonts w:ascii="Arial" w:eastAsia="Times New Roman" w:hAnsi="Arial" w:cs="Arial"/>
          <w:color w:val="2D3F0C"/>
          <w:sz w:val="27"/>
          <w:szCs w:val="27"/>
          <w:lang w:eastAsia="ru-RU"/>
        </w:rPr>
        <w:t>случае</w:t>
      </w:r>
      <w:proofErr w:type="gramEnd"/>
      <w:r w:rsidRPr="006D067E">
        <w:rPr>
          <w:rFonts w:ascii="Arial" w:eastAsia="Times New Roman" w:hAnsi="Arial" w:cs="Arial"/>
          <w:color w:val="2D3F0C"/>
          <w:sz w:val="27"/>
          <w:szCs w:val="27"/>
          <w:lang w:eastAsia="ru-RU"/>
        </w:rPr>
        <w:t xml:space="preserve">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 </w:t>
      </w:r>
      <w:r w:rsidRPr="006D067E">
        <w:rPr>
          <w:rFonts w:ascii="Arial" w:eastAsia="Times New Roman" w:hAnsi="Arial" w:cs="Arial"/>
          <w:b/>
          <w:bCs/>
          <w:color w:val="2D3F0C"/>
          <w:sz w:val="27"/>
          <w:szCs w:val="27"/>
          <w:lang w:eastAsia="ru-RU"/>
        </w:rPr>
        <w:t>2.2. </w:t>
      </w:r>
      <w:r w:rsidRPr="006D067E">
        <w:rPr>
          <w:rFonts w:ascii="Arial" w:eastAsia="Times New Roman" w:hAnsi="Arial" w:cs="Arial"/>
          <w:color w:val="2D3F0C"/>
          <w:sz w:val="27"/>
          <w:szCs w:val="27"/>
          <w:lang w:eastAsia="ru-RU"/>
        </w:rPr>
        <w:t xml:space="preserve">В связи с необходимостью наличия в государственном реестре объектов негативного воздействия на окружающую среду достоверных данных </w:t>
      </w:r>
      <w:proofErr w:type="spellStart"/>
      <w:r w:rsidRPr="006D067E">
        <w:rPr>
          <w:rFonts w:ascii="Arial" w:eastAsia="Times New Roman" w:hAnsi="Arial" w:cs="Arial"/>
          <w:color w:val="2D3F0C"/>
          <w:sz w:val="27"/>
          <w:szCs w:val="27"/>
          <w:lang w:eastAsia="ru-RU"/>
        </w:rPr>
        <w:t>Росприроднадзор</w:t>
      </w:r>
      <w:proofErr w:type="spellEnd"/>
      <w:r w:rsidRPr="006D067E">
        <w:rPr>
          <w:rFonts w:ascii="Arial" w:eastAsia="Times New Roman" w:hAnsi="Arial" w:cs="Arial"/>
          <w:color w:val="2D3F0C"/>
          <w:sz w:val="27"/>
          <w:szCs w:val="27"/>
          <w:lang w:eastAsia="ru-RU"/>
        </w:rPr>
        <w:t xml:space="preserve"> полагает, при заполнении сведений в форме Заявки в части указания фактических данных по выбросам (за исключением радиоактивных загрязняющих веществ), сбросам, отходам могут использоваться данные:</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федерального статистического наблюдения по формам № 2-ТП (воздух), № 2-ТП (</w:t>
      </w:r>
      <w:proofErr w:type="spellStart"/>
      <w:r w:rsidRPr="006D067E">
        <w:rPr>
          <w:rFonts w:ascii="Arial" w:eastAsia="Times New Roman" w:hAnsi="Arial" w:cs="Arial"/>
          <w:color w:val="2D3F0C"/>
          <w:sz w:val="27"/>
          <w:szCs w:val="27"/>
          <w:lang w:eastAsia="ru-RU"/>
        </w:rPr>
        <w:t>водхоз</w:t>
      </w:r>
      <w:proofErr w:type="spellEnd"/>
      <w:r w:rsidRPr="006D067E">
        <w:rPr>
          <w:rFonts w:ascii="Arial" w:eastAsia="Times New Roman" w:hAnsi="Arial" w:cs="Arial"/>
          <w:color w:val="2D3F0C"/>
          <w:sz w:val="27"/>
          <w:szCs w:val="27"/>
          <w:lang w:eastAsia="ru-RU"/>
        </w:rPr>
        <w:t>) и №</w:t>
      </w:r>
      <w:hyperlink r:id="rId12" w:history="1">
        <w:r w:rsidRPr="006D067E">
          <w:rPr>
            <w:rFonts w:ascii="Arial" w:eastAsia="Times New Roman" w:hAnsi="Arial" w:cs="Arial"/>
            <w:color w:val="2D3F0C"/>
            <w:sz w:val="27"/>
            <w:szCs w:val="27"/>
            <w:lang w:eastAsia="ru-RU"/>
          </w:rPr>
          <w:t> 2-ТП (отходы)</w:t>
        </w:r>
      </w:hyperlink>
      <w:r w:rsidRPr="006D067E">
        <w:rPr>
          <w:rFonts w:ascii="Arial" w:eastAsia="Times New Roman" w:hAnsi="Arial" w:cs="Arial"/>
          <w:color w:val="2D3F0C"/>
          <w:sz w:val="27"/>
          <w:szCs w:val="27"/>
          <w:lang w:eastAsia="ru-RU"/>
        </w:rPr>
        <w:t>;</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производственного экологического контроля;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отчетности по плате за негативное воздействие на окружающую среду.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r w:rsidRPr="006D067E">
        <w:rPr>
          <w:rFonts w:ascii="Arial" w:eastAsia="Times New Roman" w:hAnsi="Arial" w:cs="Arial"/>
          <w:b/>
          <w:bCs/>
          <w:color w:val="2D3F0C"/>
          <w:sz w:val="27"/>
          <w:szCs w:val="27"/>
          <w:lang w:eastAsia="ru-RU"/>
        </w:rPr>
        <w:t>2.3</w:t>
      </w:r>
      <w:r w:rsidRPr="006D067E">
        <w:rPr>
          <w:rFonts w:ascii="Arial" w:eastAsia="Times New Roman" w:hAnsi="Arial" w:cs="Arial"/>
          <w:color w:val="2D3F0C"/>
          <w:sz w:val="27"/>
          <w:szCs w:val="27"/>
          <w:lang w:eastAsia="ru-RU"/>
        </w:rPr>
        <w:t>. По вопросу представления сведений о размещении отходов собственных и сторонних организаций или только собственных.</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В </w:t>
      </w:r>
      <w:proofErr w:type="gramStart"/>
      <w:r w:rsidRPr="006D067E">
        <w:rPr>
          <w:rFonts w:ascii="Arial" w:eastAsia="Times New Roman" w:hAnsi="Arial" w:cs="Arial"/>
          <w:color w:val="2D3F0C"/>
          <w:sz w:val="27"/>
          <w:szCs w:val="27"/>
          <w:lang w:eastAsia="ru-RU"/>
        </w:rPr>
        <w:t>соответствии</w:t>
      </w:r>
      <w:proofErr w:type="gramEnd"/>
      <w:r w:rsidRPr="006D067E">
        <w:rPr>
          <w:rFonts w:ascii="Arial" w:eastAsia="Times New Roman" w:hAnsi="Arial" w:cs="Arial"/>
          <w:color w:val="2D3F0C"/>
          <w:sz w:val="27"/>
          <w:szCs w:val="27"/>
          <w:lang w:eastAsia="ru-RU"/>
        </w:rPr>
        <w:t xml:space="preserve"> с п. 1 ст. 69.2 Закон № 7-ФЗ:</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в том числе посредством размещения отходов собственного производства или принимаемых от сторонних организаций отходов для размещения на собственной территории.</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В форме Заявки в части, касающейся сведений об отходах, предусмотрено указание сведений только о размещении отходов (раздел II «Сведения о воздействии объекта на окружающую среду», пункт 4 «Сведения  о  размещении  отходов  производства  и  потребления (для каждого объекта размещения отходов)», раздел III «Сведения  о  разрешительных  документах  (прохождении необходимых процедур) в области охраны окружающей среды», «Утвержденный  лимит  размещения  отходов  (реквизиты  документа,  орган</w:t>
      </w:r>
      <w:proofErr w:type="gramEnd"/>
      <w:r w:rsidRPr="006D067E">
        <w:rPr>
          <w:rFonts w:ascii="Arial" w:eastAsia="Times New Roman" w:hAnsi="Arial" w:cs="Arial"/>
          <w:color w:val="2D3F0C"/>
          <w:sz w:val="27"/>
          <w:szCs w:val="27"/>
          <w:lang w:eastAsia="ru-RU"/>
        </w:rPr>
        <w:t xml:space="preserve"> </w:t>
      </w:r>
      <w:proofErr w:type="gramStart"/>
      <w:r w:rsidRPr="006D067E">
        <w:rPr>
          <w:rFonts w:ascii="Arial" w:eastAsia="Times New Roman" w:hAnsi="Arial" w:cs="Arial"/>
          <w:color w:val="2D3F0C"/>
          <w:sz w:val="27"/>
          <w:szCs w:val="27"/>
          <w:lang w:eastAsia="ru-RU"/>
        </w:rPr>
        <w:t>выдавший, срок действия)»).</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В </w:t>
      </w:r>
      <w:proofErr w:type="gramStart"/>
      <w:r w:rsidRPr="006D067E">
        <w:rPr>
          <w:rFonts w:ascii="Arial" w:eastAsia="Times New Roman" w:hAnsi="Arial" w:cs="Arial"/>
          <w:color w:val="2D3F0C"/>
          <w:sz w:val="27"/>
          <w:szCs w:val="27"/>
          <w:lang w:eastAsia="ru-RU"/>
        </w:rPr>
        <w:t>соответствии</w:t>
      </w:r>
      <w:proofErr w:type="gramEnd"/>
      <w:r w:rsidRPr="006D067E">
        <w:rPr>
          <w:rFonts w:ascii="Arial" w:eastAsia="Times New Roman" w:hAnsi="Arial" w:cs="Arial"/>
          <w:color w:val="2D3F0C"/>
          <w:sz w:val="27"/>
          <w:szCs w:val="27"/>
          <w:lang w:eastAsia="ru-RU"/>
        </w:rPr>
        <w:t xml:space="preserve"> со ст. 1 Федерального закона от 24.06.1998 № 89-ФЗ «Об отходах производства и потребления» под размещением отходов понимается «хранение и захоронение отходов» (далее – Закон № 89-ФЗ).</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При этом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а «захоронение отходов - изоляция отходов, не подлежащих дальнейшей утилизации, в специальных хранилищах в целях </w:t>
      </w:r>
      <w:r w:rsidRPr="006D067E">
        <w:rPr>
          <w:rFonts w:ascii="Arial" w:eastAsia="Times New Roman" w:hAnsi="Arial" w:cs="Arial"/>
          <w:color w:val="2D3F0C"/>
          <w:sz w:val="27"/>
          <w:szCs w:val="27"/>
          <w:lang w:eastAsia="ru-RU"/>
        </w:rPr>
        <w:lastRenderedPageBreak/>
        <w:t xml:space="preserve">предотвращения попадания вредных веществ в окружающую среду». </w:t>
      </w:r>
      <w:proofErr w:type="gramStart"/>
      <w:r w:rsidRPr="006D067E">
        <w:rPr>
          <w:rFonts w:ascii="Arial" w:eastAsia="Times New Roman" w:hAnsi="Arial" w:cs="Arial"/>
          <w:color w:val="2D3F0C"/>
          <w:sz w:val="27"/>
          <w:szCs w:val="27"/>
          <w:lang w:eastAsia="ru-RU"/>
        </w:rPr>
        <w:t xml:space="preserve">К объектам размещения отходов согласно данной статье относятся – «специально оборудованные сооружения, предназначенные для размещения отходов (полигон, </w:t>
      </w:r>
      <w:proofErr w:type="spellStart"/>
      <w:r w:rsidRPr="006D067E">
        <w:rPr>
          <w:rFonts w:ascii="Arial" w:eastAsia="Times New Roman" w:hAnsi="Arial" w:cs="Arial"/>
          <w:color w:val="2D3F0C"/>
          <w:sz w:val="27"/>
          <w:szCs w:val="27"/>
          <w:lang w:eastAsia="ru-RU"/>
        </w:rPr>
        <w:t>шламохранилище</w:t>
      </w:r>
      <w:proofErr w:type="spellEnd"/>
      <w:r w:rsidRPr="006D067E">
        <w:rPr>
          <w:rFonts w:ascii="Arial" w:eastAsia="Times New Roman" w:hAnsi="Arial" w:cs="Arial"/>
          <w:color w:val="2D3F0C"/>
          <w:sz w:val="27"/>
          <w:szCs w:val="27"/>
          <w:lang w:eastAsia="ru-RU"/>
        </w:rPr>
        <w:t xml:space="preserve">, в том числе шламовый амбар, </w:t>
      </w:r>
      <w:proofErr w:type="spellStart"/>
      <w:r w:rsidRPr="006D067E">
        <w:rPr>
          <w:rFonts w:ascii="Arial" w:eastAsia="Times New Roman" w:hAnsi="Arial" w:cs="Arial"/>
          <w:color w:val="2D3F0C"/>
          <w:sz w:val="27"/>
          <w:szCs w:val="27"/>
          <w:lang w:eastAsia="ru-RU"/>
        </w:rPr>
        <w:t>хвостохранилище</w:t>
      </w:r>
      <w:proofErr w:type="spellEnd"/>
      <w:r w:rsidRPr="006D067E">
        <w:rPr>
          <w:rFonts w:ascii="Arial" w:eastAsia="Times New Roman" w:hAnsi="Arial" w:cs="Arial"/>
          <w:color w:val="2D3F0C"/>
          <w:sz w:val="27"/>
          <w:szCs w:val="27"/>
          <w:lang w:eastAsia="ru-RU"/>
        </w:rPr>
        <w:t>, отвал горных пород и другое) и включающие в себя объекты хранения отходов и объекты захоронения отходов»;</w:t>
      </w:r>
      <w:proofErr w:type="gramEnd"/>
      <w:r w:rsidRPr="006D067E">
        <w:rPr>
          <w:rFonts w:ascii="Arial" w:eastAsia="Times New Roman" w:hAnsi="Arial" w:cs="Arial"/>
          <w:color w:val="2D3F0C"/>
          <w:sz w:val="27"/>
          <w:szCs w:val="27"/>
          <w:lang w:eastAsia="ru-RU"/>
        </w:rPr>
        <w:t xml:space="preserve"> к объектам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Одновременно данной статьей Закона № 89-ФЗ установлено, что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В случае, если юридическим лицом или индивидуальным  предпринимателем деятельность по размещению отходов на эксплуатируемых объектах НВОС не осуществляется, разделы формы Заявки, касающиеся сведений об отходах не заполняются (в соответствующих строках формы Заявки делается запись:</w:t>
      </w:r>
      <w:proofErr w:type="gramEnd"/>
      <w:r w:rsidRPr="006D067E">
        <w:rPr>
          <w:rFonts w:ascii="Arial" w:eastAsia="Times New Roman" w:hAnsi="Arial" w:cs="Arial"/>
          <w:color w:val="2D3F0C"/>
          <w:sz w:val="27"/>
          <w:szCs w:val="27"/>
          <w:lang w:eastAsia="ru-RU"/>
        </w:rPr>
        <w:t xml:space="preserve"> </w:t>
      </w:r>
      <w:proofErr w:type="gramStart"/>
      <w:r w:rsidRPr="006D067E">
        <w:rPr>
          <w:rFonts w:ascii="Arial" w:eastAsia="Times New Roman" w:hAnsi="Arial" w:cs="Arial"/>
          <w:color w:val="2D3F0C"/>
          <w:sz w:val="27"/>
          <w:szCs w:val="27"/>
          <w:lang w:eastAsia="ru-RU"/>
        </w:rPr>
        <w:t>«Деятельность по размещению отходов не осуществляется»).</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r w:rsidRPr="006D067E">
        <w:rPr>
          <w:rFonts w:ascii="Arial" w:eastAsia="Times New Roman" w:hAnsi="Arial" w:cs="Arial"/>
          <w:b/>
          <w:bCs/>
          <w:color w:val="2D3F0C"/>
          <w:sz w:val="27"/>
          <w:szCs w:val="27"/>
          <w:lang w:eastAsia="ru-RU"/>
        </w:rPr>
        <w:t>2.4</w:t>
      </w:r>
      <w:r w:rsidRPr="006D067E">
        <w:rPr>
          <w:rFonts w:ascii="Arial" w:eastAsia="Times New Roman" w:hAnsi="Arial" w:cs="Arial"/>
          <w:color w:val="2D3F0C"/>
          <w:sz w:val="27"/>
          <w:szCs w:val="27"/>
          <w:lang w:eastAsia="ru-RU"/>
        </w:rPr>
        <w:t xml:space="preserve">. </w:t>
      </w:r>
      <w:proofErr w:type="gramStart"/>
      <w:r w:rsidRPr="006D067E">
        <w:rPr>
          <w:rFonts w:ascii="Arial" w:eastAsia="Times New Roman" w:hAnsi="Arial" w:cs="Arial"/>
          <w:color w:val="2D3F0C"/>
          <w:sz w:val="27"/>
          <w:szCs w:val="27"/>
          <w:lang w:eastAsia="ru-RU"/>
        </w:rPr>
        <w:t>В п. 5 раздела 4 формы Заявки, в части, касающейся представления информации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 целесообразно указывать данные об утверждении программы мониторинга состояния и загрязнения окружающей среды на территории объекта размещения отходов и в пределах его воздействия на окружающую среду (дата, номер</w:t>
      </w:r>
      <w:proofErr w:type="gramEnd"/>
      <w:r w:rsidRPr="006D067E">
        <w:rPr>
          <w:rFonts w:ascii="Arial" w:eastAsia="Times New Roman" w:hAnsi="Arial" w:cs="Arial"/>
          <w:color w:val="2D3F0C"/>
          <w:sz w:val="27"/>
          <w:szCs w:val="27"/>
          <w:lang w:eastAsia="ru-RU"/>
        </w:rPr>
        <w:t xml:space="preserve"> приказа об утверждении программы, при наличии такого приказа).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Утверждение данной программы предусмотрено п. 5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 (далее – Порядок).</w:t>
      </w:r>
      <w:proofErr w:type="gramEnd"/>
      <w:r w:rsidRPr="006D067E">
        <w:rPr>
          <w:rFonts w:ascii="Arial" w:eastAsia="Times New Roman" w:hAnsi="Arial" w:cs="Arial"/>
          <w:color w:val="2D3F0C"/>
          <w:sz w:val="27"/>
          <w:szCs w:val="27"/>
          <w:lang w:eastAsia="ru-RU"/>
        </w:rPr>
        <w:t xml:space="preserve"> При этом согласно п. 3 Порядка его действие не распространяется на проведение мониторинга состояния и загрязнения окружающей среды на следующих объектах:</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объекты размещения отходов, выведенные из эксплуатации (в том числе </w:t>
      </w:r>
      <w:proofErr w:type="spellStart"/>
      <w:r w:rsidRPr="006D067E">
        <w:rPr>
          <w:rFonts w:ascii="Arial" w:eastAsia="Times New Roman" w:hAnsi="Arial" w:cs="Arial"/>
          <w:color w:val="2D3F0C"/>
          <w:sz w:val="27"/>
          <w:szCs w:val="27"/>
          <w:lang w:eastAsia="ru-RU"/>
        </w:rPr>
        <w:t>рекультивированные</w:t>
      </w:r>
      <w:proofErr w:type="spellEnd"/>
      <w:r w:rsidRPr="006D067E">
        <w:rPr>
          <w:rFonts w:ascii="Arial" w:eastAsia="Times New Roman" w:hAnsi="Arial" w:cs="Arial"/>
          <w:color w:val="2D3F0C"/>
          <w:sz w:val="27"/>
          <w:szCs w:val="27"/>
          <w:lang w:eastAsia="ru-RU"/>
        </w:rPr>
        <w:t xml:space="preserve"> или законсервированные) в соответствии с установленным порядком;</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объекты захоронения отходов, расположенные на территориях, использование которых для захоронения отходов запрещено законодательством Российской Федерации;</w:t>
      </w:r>
    </w:p>
    <w:p w:rsidR="006D067E" w:rsidRPr="006D067E" w:rsidRDefault="006D067E" w:rsidP="006D067E">
      <w:pPr>
        <w:shd w:val="clear" w:color="auto" w:fill="FFFFFF"/>
        <w:spacing w:after="0"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специальные объекты размещения радиоактивных отходов;</w:t>
      </w:r>
    </w:p>
    <w:p w:rsidR="006D067E" w:rsidRPr="006D067E" w:rsidRDefault="006D067E" w:rsidP="006D067E">
      <w:pPr>
        <w:shd w:val="clear" w:color="auto" w:fill="FFFFFF"/>
        <w:spacing w:after="0"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скотомогильники;</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объекты размещения медицинских отходов.</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Соответственно при наличии только таких объектов размещения отходов данные о программе не указываются и в п. 5 разделе 4 формы Заявки делается запись: </w:t>
      </w:r>
      <w:proofErr w:type="gramStart"/>
      <w:r w:rsidRPr="006D067E">
        <w:rPr>
          <w:rFonts w:ascii="Arial" w:eastAsia="Times New Roman" w:hAnsi="Arial" w:cs="Arial"/>
          <w:color w:val="2D3F0C"/>
          <w:sz w:val="27"/>
          <w:szCs w:val="27"/>
          <w:lang w:eastAsia="ru-RU"/>
        </w:rPr>
        <w:t>«Программа отсутствует в связи с наличием объектов отходов, соответствующих п. 3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r w:rsidRPr="006D067E">
        <w:rPr>
          <w:rFonts w:ascii="Arial" w:eastAsia="Times New Roman" w:hAnsi="Arial" w:cs="Arial"/>
          <w:b/>
          <w:bCs/>
          <w:color w:val="2D3F0C"/>
          <w:sz w:val="27"/>
          <w:szCs w:val="27"/>
          <w:lang w:eastAsia="ru-RU"/>
        </w:rPr>
        <w:t>2.5</w:t>
      </w:r>
      <w:r w:rsidRPr="006D067E">
        <w:rPr>
          <w:rFonts w:ascii="Arial" w:eastAsia="Times New Roman" w:hAnsi="Arial" w:cs="Arial"/>
          <w:color w:val="2D3F0C"/>
          <w:sz w:val="27"/>
          <w:szCs w:val="27"/>
          <w:lang w:eastAsia="ru-RU"/>
        </w:rPr>
        <w:t>. О постановке на учет объекта НВОС после введения его в эксплуатацию и о применении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 1029 (далее – Критерии № 1029).</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В </w:t>
      </w:r>
      <w:proofErr w:type="gramStart"/>
      <w:r w:rsidRPr="006D067E">
        <w:rPr>
          <w:rFonts w:ascii="Arial" w:eastAsia="Times New Roman" w:hAnsi="Arial" w:cs="Arial"/>
          <w:color w:val="2D3F0C"/>
          <w:sz w:val="27"/>
          <w:szCs w:val="27"/>
          <w:lang w:eastAsia="ru-RU"/>
        </w:rPr>
        <w:t>соответствии</w:t>
      </w:r>
      <w:proofErr w:type="gramEnd"/>
      <w:r w:rsidRPr="006D067E">
        <w:rPr>
          <w:rFonts w:ascii="Arial" w:eastAsia="Times New Roman" w:hAnsi="Arial" w:cs="Arial"/>
          <w:color w:val="2D3F0C"/>
          <w:sz w:val="27"/>
          <w:szCs w:val="27"/>
          <w:lang w:eastAsia="ru-RU"/>
        </w:rPr>
        <w:t xml:space="preserve"> с п. 2 ст.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w:t>
      </w:r>
      <w:r w:rsidRPr="006D067E">
        <w:rPr>
          <w:rFonts w:ascii="Arial" w:eastAsia="Times New Roman" w:hAnsi="Arial" w:cs="Arial"/>
          <w:color w:val="2D3F0C"/>
          <w:sz w:val="27"/>
          <w:szCs w:val="27"/>
          <w:u w:val="single"/>
          <w:lang w:eastAsia="ru-RU"/>
        </w:rPr>
        <w:t>не позднее чем в течение шести месяцев со дня начала эксплуатации указанных объектов</w:t>
      </w:r>
      <w:r w:rsidRPr="006D067E">
        <w:rPr>
          <w:rFonts w:ascii="Arial" w:eastAsia="Times New Roman" w:hAnsi="Arial" w:cs="Arial"/>
          <w:color w:val="2D3F0C"/>
          <w:sz w:val="27"/>
          <w:szCs w:val="27"/>
          <w:lang w:eastAsia="ru-RU"/>
        </w:rPr>
        <w:t>».</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Таким образом, внесение в реестр строящихся объектов и объектов, не введенных в эксплуатацию, не предусмотрено.</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 этом при постановке объекта на учет в строке "дата ввода объекта в эксплуатацию" указывается именно дата ввода в эксплуатацию объекта НВОС, а не дату наступления прав собственности/аренды юридического лица, индивидуального предпринимателя на данный объект.</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2.6.</w:t>
      </w:r>
      <w:r w:rsidRPr="006D067E">
        <w:rPr>
          <w:rFonts w:ascii="Arial" w:eastAsia="Times New Roman" w:hAnsi="Arial" w:cs="Arial"/>
          <w:color w:val="2D3F0C"/>
          <w:sz w:val="27"/>
          <w:szCs w:val="27"/>
          <w:lang w:eastAsia="ru-RU"/>
        </w:rPr>
        <w:t xml:space="preserve"> В </w:t>
      </w:r>
      <w:proofErr w:type="gramStart"/>
      <w:r w:rsidRPr="006D067E">
        <w:rPr>
          <w:rFonts w:ascii="Arial" w:eastAsia="Times New Roman" w:hAnsi="Arial" w:cs="Arial"/>
          <w:color w:val="2D3F0C"/>
          <w:sz w:val="27"/>
          <w:szCs w:val="27"/>
          <w:lang w:eastAsia="ru-RU"/>
        </w:rPr>
        <w:t>соответствии</w:t>
      </w:r>
      <w:proofErr w:type="gramEnd"/>
      <w:r w:rsidRPr="006D067E">
        <w:rPr>
          <w:rFonts w:ascii="Arial" w:eastAsia="Times New Roman" w:hAnsi="Arial" w:cs="Arial"/>
          <w:color w:val="2D3F0C"/>
          <w:sz w:val="27"/>
          <w:szCs w:val="27"/>
          <w:lang w:eastAsia="ru-RU"/>
        </w:rPr>
        <w:t xml:space="preserve"> с п. 6 ст. 69.2 Закона № 7-ФЗ сведения об объектах НВОС подлежат актуализации в связи с представлением юридическими лицами и индивидуальными предпринимателями сведений:</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1)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2) об изменении места нахождения объекта, оказывающего негативное воздействие на окружающую среду;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3) об изменении характеристик технологических процессов основных производств, источников загрязнения окружающей среды;</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4)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 xml:space="preserve">Сведения по </w:t>
      </w:r>
      <w:proofErr w:type="spellStart"/>
      <w:r w:rsidRPr="006D067E">
        <w:rPr>
          <w:rFonts w:ascii="Arial" w:eastAsia="Times New Roman" w:hAnsi="Arial" w:cs="Arial"/>
          <w:color w:val="2D3F0C"/>
          <w:sz w:val="27"/>
          <w:szCs w:val="27"/>
          <w:lang w:eastAsia="ru-RU"/>
        </w:rPr>
        <w:t>п.п</w:t>
      </w:r>
      <w:proofErr w:type="spellEnd"/>
      <w:r w:rsidRPr="006D067E">
        <w:rPr>
          <w:rFonts w:ascii="Arial" w:eastAsia="Times New Roman" w:hAnsi="Arial" w:cs="Arial"/>
          <w:color w:val="2D3F0C"/>
          <w:sz w:val="27"/>
          <w:szCs w:val="27"/>
          <w:lang w:eastAsia="ru-RU"/>
        </w:rPr>
        <w:t xml:space="preserve">. «1» и «2» в соответствии с п. 7 ст. 69.2 Закона № 7-ФЗ представляются юридическими лицами и индивидуальными предпринимателями в соответствующий территориальный орган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r w:rsidRPr="006D067E">
        <w:rPr>
          <w:rFonts w:ascii="Arial" w:eastAsia="Times New Roman" w:hAnsi="Arial" w:cs="Arial"/>
          <w:b/>
          <w:bCs/>
          <w:color w:val="2D3F0C"/>
          <w:sz w:val="27"/>
          <w:szCs w:val="27"/>
          <w:lang w:eastAsia="ru-RU"/>
        </w:rPr>
        <w:t>2.6.</w:t>
      </w:r>
      <w:r w:rsidRPr="006D067E">
        <w:rPr>
          <w:rFonts w:ascii="Arial" w:eastAsia="Times New Roman" w:hAnsi="Arial" w:cs="Arial"/>
          <w:color w:val="2D3F0C"/>
          <w:sz w:val="27"/>
          <w:szCs w:val="27"/>
          <w:lang w:eastAsia="ru-RU"/>
        </w:rPr>
        <w:t> Об указании географических координат.</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Координаты угловых точек объекта приводятся в формате десятичных градусов, в проекции WGS 84, точность – 6 знаков после запятой. Рекомендуется для получения координат пользоваться либо имеющейся документацией на объект, либо, в случае ее отсутствия, или использования в ней местной системы координат – сервисом публичной кадастровой карты </w:t>
      </w:r>
      <w:proofErr w:type="spellStart"/>
      <w:r w:rsidRPr="006D067E">
        <w:rPr>
          <w:rFonts w:ascii="Arial" w:eastAsia="Times New Roman" w:hAnsi="Arial" w:cs="Arial"/>
          <w:color w:val="2D3F0C"/>
          <w:sz w:val="27"/>
          <w:szCs w:val="27"/>
          <w:lang w:eastAsia="ru-RU"/>
        </w:rPr>
        <w:t>Росреестра</w:t>
      </w:r>
      <w:proofErr w:type="spellEnd"/>
      <w:r w:rsidRPr="006D067E">
        <w:rPr>
          <w:rFonts w:ascii="Arial" w:eastAsia="Times New Roman" w:hAnsi="Arial" w:cs="Arial"/>
          <w:color w:val="2D3F0C"/>
          <w:sz w:val="27"/>
          <w:szCs w:val="27"/>
          <w:lang w:eastAsia="ru-RU"/>
        </w:rPr>
        <w:t>.</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Для точечных объектов указывается одна точка.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Для площадных объектов должно быть указано не менее трех точек, при этом должны указываться поворотные точки в порядке их следования по периметру объекта.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Для линейных объектов должно быть указано не менее трех точек, при этом точки должны указываться в порядке их следования. Линейными объектами являются трубопроводы, железнодорожные линии и другие подобные сооружения (п. 11 ст. 1 Градостроительного кодекса РФ).</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2.7.</w:t>
      </w:r>
      <w:r w:rsidRPr="006D067E">
        <w:rPr>
          <w:rFonts w:ascii="Arial" w:eastAsia="Times New Roman" w:hAnsi="Arial" w:cs="Arial"/>
          <w:color w:val="2D3F0C"/>
          <w:sz w:val="27"/>
          <w:szCs w:val="27"/>
          <w:lang w:eastAsia="ru-RU"/>
        </w:rPr>
        <w:t xml:space="preserve"> Согласно ст. 1 Закона № 7-ФЗ наилучшая доступная технология (НДТ) — это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Pr="006D067E">
        <w:rPr>
          <w:rFonts w:ascii="Arial" w:eastAsia="Times New Roman" w:hAnsi="Arial" w:cs="Arial"/>
          <w:color w:val="2D3F0C"/>
          <w:sz w:val="27"/>
          <w:szCs w:val="27"/>
          <w:lang w:eastAsia="ru-RU"/>
        </w:rPr>
        <w:t>критериев достижения целей охраны окружающей среды</w:t>
      </w:r>
      <w:proofErr w:type="gramEnd"/>
      <w:r w:rsidRPr="006D067E">
        <w:rPr>
          <w:rFonts w:ascii="Arial" w:eastAsia="Times New Roman" w:hAnsi="Arial" w:cs="Arial"/>
          <w:color w:val="2D3F0C"/>
          <w:sz w:val="27"/>
          <w:szCs w:val="27"/>
          <w:lang w:eastAsia="ru-RU"/>
        </w:rPr>
        <w:t xml:space="preserve"> при условии наличия технической возможности ее применения.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 xml:space="preserve">Сведения об НДТ представляются в соответствии с информационно-техническими (отраслевыми) справочниками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после их разработки и опубликования ответственными федеральными органами </w:t>
      </w:r>
      <w:r w:rsidRPr="006D067E">
        <w:rPr>
          <w:rFonts w:ascii="Arial" w:eastAsia="Times New Roman" w:hAnsi="Arial" w:cs="Arial"/>
          <w:color w:val="2D3F0C"/>
          <w:sz w:val="27"/>
          <w:szCs w:val="27"/>
          <w:lang w:eastAsia="ru-RU"/>
        </w:rPr>
        <w:lastRenderedPageBreak/>
        <w:t>исполнительной власти в соответствии с распоряжением Правительства Российской Федерации от 31.10.2014 № 2178-р.</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 отсутствии соответствующего справочника Сведения об НДТ не указываются.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jc w:val="right"/>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Приложение 1</w:t>
      </w:r>
    </w:p>
    <w:p w:rsidR="006D067E" w:rsidRPr="006D067E" w:rsidRDefault="006D067E" w:rsidP="006D067E">
      <w:pPr>
        <w:shd w:val="clear" w:color="auto" w:fill="FFFFFF"/>
        <w:spacing w:before="100" w:beforeAutospacing="1" w:after="100" w:afterAutospacing="1" w:line="240" w:lineRule="auto"/>
        <w:jc w:val="right"/>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в____________________________________________________________________________________________</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(указывается наименование территориального органа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в который представляется заявление)</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665"/>
        <w:gridCol w:w="4665"/>
      </w:tblGrid>
      <w:tr w:rsidR="006D067E" w:rsidRPr="006D067E" w:rsidTr="006D067E">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right"/>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right"/>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r>
      <w:tr w:rsidR="006D067E" w:rsidRPr="006D067E" w:rsidTr="006D067E">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right"/>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r>
    </w:tbl>
    <w:p w:rsidR="006D067E" w:rsidRPr="006D067E" w:rsidRDefault="006D067E" w:rsidP="006D067E">
      <w:pPr>
        <w:shd w:val="clear" w:color="auto" w:fill="FFFFFF"/>
        <w:spacing w:before="100" w:beforeAutospacing="1" w:after="100" w:afterAutospacing="1" w:line="240" w:lineRule="auto"/>
        <w:jc w:val="right"/>
        <w:rPr>
          <w:rFonts w:ascii="Arial" w:eastAsia="Times New Roman" w:hAnsi="Arial" w:cs="Arial"/>
          <w:color w:val="2D3F0C"/>
          <w:sz w:val="27"/>
          <w:szCs w:val="27"/>
          <w:lang w:eastAsia="ru-RU"/>
        </w:rPr>
      </w:pP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Сопроводительное письмо</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О подаче данных в </w:t>
      </w:r>
      <w:proofErr w:type="spellStart"/>
      <w:r w:rsidRPr="006D067E">
        <w:rPr>
          <w:rFonts w:ascii="Arial" w:eastAsia="Times New Roman" w:hAnsi="Arial" w:cs="Arial"/>
          <w:color w:val="2D3F0C"/>
          <w:sz w:val="27"/>
          <w:szCs w:val="27"/>
          <w:lang w:eastAsia="ru-RU"/>
        </w:rPr>
        <w:t>Росприроднадзор</w:t>
      </w:r>
      <w:proofErr w:type="spell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Прошу считать данные _______________________________________________________________________</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(указывается наименование отчета/заявки/сведений,</w:t>
      </w:r>
      <w:proofErr w:type="gramEnd"/>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согласно нормативным актам Российской Федерации)</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поданные</w:t>
      </w:r>
      <w:proofErr w:type="gramEnd"/>
      <w:r w:rsidRPr="006D067E">
        <w:rPr>
          <w:rFonts w:ascii="Arial" w:eastAsia="Times New Roman" w:hAnsi="Arial" w:cs="Arial"/>
          <w:color w:val="2D3F0C"/>
          <w:sz w:val="27"/>
          <w:szCs w:val="27"/>
          <w:lang w:eastAsia="ru-RU"/>
        </w:rPr>
        <w:t xml:space="preserve"> на портал pnv-rpn.ru и зарегистрированные за №____________________________</w:t>
      </w:r>
    </w:p>
    <w:tbl>
      <w:tblPr>
        <w:tblW w:w="0" w:type="auto"/>
        <w:shd w:val="clear" w:color="auto" w:fill="FFFFFF"/>
        <w:tblCellMar>
          <w:left w:w="0" w:type="dxa"/>
          <w:right w:w="0" w:type="dxa"/>
        </w:tblCellMar>
        <w:tblLook w:val="04A0" w:firstRow="1" w:lastRow="0" w:firstColumn="1" w:lastColumn="0" w:noHBand="0" w:noVBand="1"/>
      </w:tblPr>
      <w:tblGrid>
        <w:gridCol w:w="4680"/>
        <w:gridCol w:w="4665"/>
      </w:tblGrid>
      <w:tr w:rsidR="006D067E" w:rsidRPr="006D067E" w:rsidTr="006D067E">
        <w:tc>
          <w:tcPr>
            <w:tcW w:w="4680" w:type="dxa"/>
            <w:shd w:val="clear" w:color="auto" w:fill="FFFFFF"/>
            <w:vAlign w:val="center"/>
            <w:hideMark/>
          </w:tcPr>
          <w:p w:rsidR="006D067E" w:rsidRPr="006D067E" w:rsidRDefault="006D067E" w:rsidP="006D067E">
            <w:pPr>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(указывается уникальный номер, присвоенный заявке/отчету/сведениям информационной системой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w:t>
            </w:r>
          </w:p>
        </w:tc>
      </w:tr>
    </w:tbl>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официально поданными данными, соответствующими приложенной печатной форме.</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5406"/>
        <w:gridCol w:w="578"/>
        <w:gridCol w:w="4505"/>
      </w:tblGrid>
      <w:tr w:rsidR="006D067E" w:rsidRPr="006D067E" w:rsidTr="006D067E">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____________________________________</w:t>
            </w:r>
          </w:p>
        </w:tc>
        <w:tc>
          <w:tcPr>
            <w:tcW w:w="1155" w:type="dxa"/>
            <w:shd w:val="clear" w:color="auto" w:fill="FFFFFF"/>
            <w:vAlign w:val="center"/>
            <w:hideMark/>
          </w:tcPr>
          <w:p w:rsidR="006D067E" w:rsidRPr="006D067E" w:rsidRDefault="006D067E" w:rsidP="006D067E">
            <w:pPr>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3510" w:type="dxa"/>
            <w:shd w:val="clear" w:color="auto" w:fill="FFFFFF"/>
            <w:vAlign w:val="center"/>
            <w:hideMark/>
          </w:tcPr>
          <w:p w:rsidR="006D067E" w:rsidRPr="006D067E" w:rsidRDefault="006D067E" w:rsidP="006D067E">
            <w:pPr>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______________________________</w:t>
            </w:r>
          </w:p>
        </w:tc>
      </w:tr>
      <w:tr w:rsidR="006D067E" w:rsidRPr="006D067E" w:rsidTr="006D067E">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Руководитель (уполномоченный представитель руководителя на основании доверенности от __________ N _______)</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1155" w:type="dxa"/>
            <w:shd w:val="clear" w:color="auto" w:fill="FFFFFF"/>
            <w:vAlign w:val="center"/>
            <w:hideMark/>
          </w:tcPr>
          <w:p w:rsidR="006D067E" w:rsidRPr="006D067E" w:rsidRDefault="006D067E" w:rsidP="006D067E">
            <w:pPr>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3510" w:type="dxa"/>
            <w:shd w:val="clear" w:color="auto" w:fill="FFFFFF"/>
            <w:vAlign w:val="center"/>
            <w:hideMark/>
          </w:tcPr>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(подпись) фамилия, имя,</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отчество (при наличии)</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«__»______________ 20__ г.</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место печати (при наличии)</w:t>
            </w:r>
          </w:p>
        </w:tc>
      </w:tr>
    </w:tbl>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E26665" w:rsidRDefault="00E26665"/>
    <w:sectPr w:rsidR="00E26665" w:rsidSect="006D067E">
      <w:pgSz w:w="11906" w:h="16838"/>
      <w:pgMar w:top="709"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7E"/>
    <w:rsid w:val="00005824"/>
    <w:rsid w:val="00011483"/>
    <w:rsid w:val="000143C6"/>
    <w:rsid w:val="00015E83"/>
    <w:rsid w:val="0002424B"/>
    <w:rsid w:val="0002583C"/>
    <w:rsid w:val="00025F65"/>
    <w:rsid w:val="00027B7F"/>
    <w:rsid w:val="00031D2D"/>
    <w:rsid w:val="00032944"/>
    <w:rsid w:val="000468C1"/>
    <w:rsid w:val="00056DB1"/>
    <w:rsid w:val="0005704F"/>
    <w:rsid w:val="00065FC5"/>
    <w:rsid w:val="00066ADD"/>
    <w:rsid w:val="000804DD"/>
    <w:rsid w:val="00083736"/>
    <w:rsid w:val="000871B7"/>
    <w:rsid w:val="000873D5"/>
    <w:rsid w:val="00087441"/>
    <w:rsid w:val="00087F29"/>
    <w:rsid w:val="000A1978"/>
    <w:rsid w:val="000A22F5"/>
    <w:rsid w:val="000A3E5E"/>
    <w:rsid w:val="000B3A37"/>
    <w:rsid w:val="000C3B35"/>
    <w:rsid w:val="000C5F80"/>
    <w:rsid w:val="000D5B4E"/>
    <w:rsid w:val="000D6D57"/>
    <w:rsid w:val="000E44A8"/>
    <w:rsid w:val="0010028E"/>
    <w:rsid w:val="00106A8E"/>
    <w:rsid w:val="00107670"/>
    <w:rsid w:val="00112AE1"/>
    <w:rsid w:val="001142FB"/>
    <w:rsid w:val="00120870"/>
    <w:rsid w:val="0012544D"/>
    <w:rsid w:val="001273D6"/>
    <w:rsid w:val="00132E46"/>
    <w:rsid w:val="00142BB1"/>
    <w:rsid w:val="00142FAD"/>
    <w:rsid w:val="001439CD"/>
    <w:rsid w:val="00146C7F"/>
    <w:rsid w:val="00152860"/>
    <w:rsid w:val="00157C5F"/>
    <w:rsid w:val="00170A7A"/>
    <w:rsid w:val="001776D5"/>
    <w:rsid w:val="00181509"/>
    <w:rsid w:val="00191A6F"/>
    <w:rsid w:val="001A0E0A"/>
    <w:rsid w:val="001B08F0"/>
    <w:rsid w:val="001B128B"/>
    <w:rsid w:val="001B21FB"/>
    <w:rsid w:val="001B6133"/>
    <w:rsid w:val="001C5600"/>
    <w:rsid w:val="001E0CBB"/>
    <w:rsid w:val="001E2AD1"/>
    <w:rsid w:val="00215569"/>
    <w:rsid w:val="00220AA7"/>
    <w:rsid w:val="00232B07"/>
    <w:rsid w:val="002405DE"/>
    <w:rsid w:val="002426EB"/>
    <w:rsid w:val="00243C54"/>
    <w:rsid w:val="00262305"/>
    <w:rsid w:val="00265E42"/>
    <w:rsid w:val="00272606"/>
    <w:rsid w:val="002766A1"/>
    <w:rsid w:val="00281582"/>
    <w:rsid w:val="00283BAC"/>
    <w:rsid w:val="002865ED"/>
    <w:rsid w:val="0029195F"/>
    <w:rsid w:val="00294BD5"/>
    <w:rsid w:val="00295902"/>
    <w:rsid w:val="002A0720"/>
    <w:rsid w:val="002A4C7A"/>
    <w:rsid w:val="002A7BBF"/>
    <w:rsid w:val="002B032B"/>
    <w:rsid w:val="002B6E10"/>
    <w:rsid w:val="002C27AD"/>
    <w:rsid w:val="002D3EFC"/>
    <w:rsid w:val="002D5F00"/>
    <w:rsid w:val="002F4593"/>
    <w:rsid w:val="003026F3"/>
    <w:rsid w:val="0030604B"/>
    <w:rsid w:val="00307295"/>
    <w:rsid w:val="003114E2"/>
    <w:rsid w:val="00320A7C"/>
    <w:rsid w:val="00327072"/>
    <w:rsid w:val="0032780A"/>
    <w:rsid w:val="00331D44"/>
    <w:rsid w:val="003333A6"/>
    <w:rsid w:val="00333CD2"/>
    <w:rsid w:val="003378F1"/>
    <w:rsid w:val="0034026B"/>
    <w:rsid w:val="00346646"/>
    <w:rsid w:val="00360C01"/>
    <w:rsid w:val="003622A0"/>
    <w:rsid w:val="00363CB3"/>
    <w:rsid w:val="0036542E"/>
    <w:rsid w:val="003712DC"/>
    <w:rsid w:val="00373513"/>
    <w:rsid w:val="003801FA"/>
    <w:rsid w:val="00397B5D"/>
    <w:rsid w:val="003A7B71"/>
    <w:rsid w:val="003B1D8F"/>
    <w:rsid w:val="003B4051"/>
    <w:rsid w:val="003B51AC"/>
    <w:rsid w:val="003C07E5"/>
    <w:rsid w:val="003C314C"/>
    <w:rsid w:val="003D3689"/>
    <w:rsid w:val="003D6F81"/>
    <w:rsid w:val="003E0FC8"/>
    <w:rsid w:val="003F0E9E"/>
    <w:rsid w:val="00402E0B"/>
    <w:rsid w:val="004043BA"/>
    <w:rsid w:val="004075D7"/>
    <w:rsid w:val="00430D37"/>
    <w:rsid w:val="0043220E"/>
    <w:rsid w:val="004362FA"/>
    <w:rsid w:val="00442E28"/>
    <w:rsid w:val="00447B27"/>
    <w:rsid w:val="004554E4"/>
    <w:rsid w:val="00455853"/>
    <w:rsid w:val="004629C1"/>
    <w:rsid w:val="00466E7D"/>
    <w:rsid w:val="00470155"/>
    <w:rsid w:val="00471068"/>
    <w:rsid w:val="004729E9"/>
    <w:rsid w:val="004739A9"/>
    <w:rsid w:val="00480DDC"/>
    <w:rsid w:val="00486BA9"/>
    <w:rsid w:val="00492430"/>
    <w:rsid w:val="004A3E69"/>
    <w:rsid w:val="004A7343"/>
    <w:rsid w:val="004B5737"/>
    <w:rsid w:val="004D2032"/>
    <w:rsid w:val="004D77A3"/>
    <w:rsid w:val="004F3B47"/>
    <w:rsid w:val="004F49D8"/>
    <w:rsid w:val="004F4AF9"/>
    <w:rsid w:val="00501289"/>
    <w:rsid w:val="00501F73"/>
    <w:rsid w:val="005048B6"/>
    <w:rsid w:val="00505164"/>
    <w:rsid w:val="00505347"/>
    <w:rsid w:val="0050568F"/>
    <w:rsid w:val="005123D2"/>
    <w:rsid w:val="00517CDB"/>
    <w:rsid w:val="005267EC"/>
    <w:rsid w:val="0053631A"/>
    <w:rsid w:val="00551CBF"/>
    <w:rsid w:val="00555403"/>
    <w:rsid w:val="0056091C"/>
    <w:rsid w:val="005642E8"/>
    <w:rsid w:val="00573796"/>
    <w:rsid w:val="00574BB5"/>
    <w:rsid w:val="0058025D"/>
    <w:rsid w:val="00580585"/>
    <w:rsid w:val="005A13FF"/>
    <w:rsid w:val="005A25D4"/>
    <w:rsid w:val="005B4505"/>
    <w:rsid w:val="005C1658"/>
    <w:rsid w:val="005C3AD1"/>
    <w:rsid w:val="005C4D40"/>
    <w:rsid w:val="005D0BD0"/>
    <w:rsid w:val="005D3FD7"/>
    <w:rsid w:val="005D4F42"/>
    <w:rsid w:val="005F1BE0"/>
    <w:rsid w:val="005F44C3"/>
    <w:rsid w:val="005F4753"/>
    <w:rsid w:val="005F4E2E"/>
    <w:rsid w:val="00602D3B"/>
    <w:rsid w:val="006057BE"/>
    <w:rsid w:val="006142D4"/>
    <w:rsid w:val="006218F9"/>
    <w:rsid w:val="00626270"/>
    <w:rsid w:val="00652862"/>
    <w:rsid w:val="006627EA"/>
    <w:rsid w:val="00685F17"/>
    <w:rsid w:val="00693F5C"/>
    <w:rsid w:val="0069672E"/>
    <w:rsid w:val="006974E2"/>
    <w:rsid w:val="006C0B7C"/>
    <w:rsid w:val="006C665C"/>
    <w:rsid w:val="006D02C9"/>
    <w:rsid w:val="006D067E"/>
    <w:rsid w:val="006D173A"/>
    <w:rsid w:val="006D5CC1"/>
    <w:rsid w:val="006E75E8"/>
    <w:rsid w:val="006E7E65"/>
    <w:rsid w:val="006F5430"/>
    <w:rsid w:val="00705B45"/>
    <w:rsid w:val="0071223B"/>
    <w:rsid w:val="00742EE0"/>
    <w:rsid w:val="007446FF"/>
    <w:rsid w:val="00755D9F"/>
    <w:rsid w:val="00756A13"/>
    <w:rsid w:val="0076015F"/>
    <w:rsid w:val="00763515"/>
    <w:rsid w:val="007638F3"/>
    <w:rsid w:val="007643F2"/>
    <w:rsid w:val="00765F5A"/>
    <w:rsid w:val="0078004E"/>
    <w:rsid w:val="007844D9"/>
    <w:rsid w:val="0078631C"/>
    <w:rsid w:val="00787768"/>
    <w:rsid w:val="007879AA"/>
    <w:rsid w:val="00791C0E"/>
    <w:rsid w:val="007A109E"/>
    <w:rsid w:val="007A2BF7"/>
    <w:rsid w:val="007A5834"/>
    <w:rsid w:val="007B054A"/>
    <w:rsid w:val="007B2C31"/>
    <w:rsid w:val="007C1DCA"/>
    <w:rsid w:val="007C36B1"/>
    <w:rsid w:val="007C6A04"/>
    <w:rsid w:val="007E3141"/>
    <w:rsid w:val="00806870"/>
    <w:rsid w:val="0080785C"/>
    <w:rsid w:val="008104FB"/>
    <w:rsid w:val="00814AAC"/>
    <w:rsid w:val="00820019"/>
    <w:rsid w:val="00820E66"/>
    <w:rsid w:val="00832809"/>
    <w:rsid w:val="00842333"/>
    <w:rsid w:val="00843D16"/>
    <w:rsid w:val="00851775"/>
    <w:rsid w:val="00853495"/>
    <w:rsid w:val="00854FD2"/>
    <w:rsid w:val="0085574A"/>
    <w:rsid w:val="00860F1D"/>
    <w:rsid w:val="00871B5F"/>
    <w:rsid w:val="00875012"/>
    <w:rsid w:val="00877C04"/>
    <w:rsid w:val="00877D6B"/>
    <w:rsid w:val="008835C7"/>
    <w:rsid w:val="008961FA"/>
    <w:rsid w:val="008A18D5"/>
    <w:rsid w:val="008B2100"/>
    <w:rsid w:val="008C5150"/>
    <w:rsid w:val="008C6A29"/>
    <w:rsid w:val="008F49E3"/>
    <w:rsid w:val="009019EE"/>
    <w:rsid w:val="00907D6E"/>
    <w:rsid w:val="00914658"/>
    <w:rsid w:val="0091671B"/>
    <w:rsid w:val="00925594"/>
    <w:rsid w:val="009361B1"/>
    <w:rsid w:val="009378AD"/>
    <w:rsid w:val="00956555"/>
    <w:rsid w:val="00962474"/>
    <w:rsid w:val="009664E7"/>
    <w:rsid w:val="00973799"/>
    <w:rsid w:val="009755CD"/>
    <w:rsid w:val="00977BAD"/>
    <w:rsid w:val="00981231"/>
    <w:rsid w:val="00993835"/>
    <w:rsid w:val="009B13D8"/>
    <w:rsid w:val="009B700D"/>
    <w:rsid w:val="009C26CD"/>
    <w:rsid w:val="009C645E"/>
    <w:rsid w:val="009D0816"/>
    <w:rsid w:val="009D1253"/>
    <w:rsid w:val="009D1F41"/>
    <w:rsid w:val="009E737C"/>
    <w:rsid w:val="009F6045"/>
    <w:rsid w:val="00A01BEB"/>
    <w:rsid w:val="00A03E98"/>
    <w:rsid w:val="00A0525B"/>
    <w:rsid w:val="00A054AA"/>
    <w:rsid w:val="00A062A7"/>
    <w:rsid w:val="00A12F89"/>
    <w:rsid w:val="00A1394B"/>
    <w:rsid w:val="00A13B68"/>
    <w:rsid w:val="00A14062"/>
    <w:rsid w:val="00A51534"/>
    <w:rsid w:val="00A52566"/>
    <w:rsid w:val="00A53DD0"/>
    <w:rsid w:val="00A6724D"/>
    <w:rsid w:val="00A801F5"/>
    <w:rsid w:val="00A91F86"/>
    <w:rsid w:val="00AA6495"/>
    <w:rsid w:val="00AC4942"/>
    <w:rsid w:val="00AC7AC5"/>
    <w:rsid w:val="00AD36DD"/>
    <w:rsid w:val="00AD4C52"/>
    <w:rsid w:val="00AE173D"/>
    <w:rsid w:val="00AE7C30"/>
    <w:rsid w:val="00AF224B"/>
    <w:rsid w:val="00AF6883"/>
    <w:rsid w:val="00B01303"/>
    <w:rsid w:val="00B01BC4"/>
    <w:rsid w:val="00B021EE"/>
    <w:rsid w:val="00B03A08"/>
    <w:rsid w:val="00B060A2"/>
    <w:rsid w:val="00B15C8B"/>
    <w:rsid w:val="00B16295"/>
    <w:rsid w:val="00B23F79"/>
    <w:rsid w:val="00B31442"/>
    <w:rsid w:val="00B47943"/>
    <w:rsid w:val="00B51874"/>
    <w:rsid w:val="00B53B9F"/>
    <w:rsid w:val="00B55603"/>
    <w:rsid w:val="00B5673D"/>
    <w:rsid w:val="00B62E77"/>
    <w:rsid w:val="00B63528"/>
    <w:rsid w:val="00B70ACC"/>
    <w:rsid w:val="00B87BF3"/>
    <w:rsid w:val="00BA0B35"/>
    <w:rsid w:val="00BA0BFB"/>
    <w:rsid w:val="00BA4023"/>
    <w:rsid w:val="00BA55DB"/>
    <w:rsid w:val="00BB33C7"/>
    <w:rsid w:val="00BC156A"/>
    <w:rsid w:val="00BC65D1"/>
    <w:rsid w:val="00BC7208"/>
    <w:rsid w:val="00BD721B"/>
    <w:rsid w:val="00BF1219"/>
    <w:rsid w:val="00BF5083"/>
    <w:rsid w:val="00C012FD"/>
    <w:rsid w:val="00C01DF9"/>
    <w:rsid w:val="00C029E1"/>
    <w:rsid w:val="00C13601"/>
    <w:rsid w:val="00C16EF5"/>
    <w:rsid w:val="00C24E9C"/>
    <w:rsid w:val="00C30296"/>
    <w:rsid w:val="00C32FC2"/>
    <w:rsid w:val="00C42568"/>
    <w:rsid w:val="00C433C2"/>
    <w:rsid w:val="00C516BF"/>
    <w:rsid w:val="00C614DF"/>
    <w:rsid w:val="00C63B9F"/>
    <w:rsid w:val="00C64256"/>
    <w:rsid w:val="00C65938"/>
    <w:rsid w:val="00C726EE"/>
    <w:rsid w:val="00C7723B"/>
    <w:rsid w:val="00C84777"/>
    <w:rsid w:val="00C9154B"/>
    <w:rsid w:val="00CA003E"/>
    <w:rsid w:val="00CA21AC"/>
    <w:rsid w:val="00CA2EFF"/>
    <w:rsid w:val="00CB1C39"/>
    <w:rsid w:val="00CB5E23"/>
    <w:rsid w:val="00CB785C"/>
    <w:rsid w:val="00CB7F50"/>
    <w:rsid w:val="00CC2084"/>
    <w:rsid w:val="00CC6CA8"/>
    <w:rsid w:val="00CC7E77"/>
    <w:rsid w:val="00CD6C2A"/>
    <w:rsid w:val="00CE0C0B"/>
    <w:rsid w:val="00CE68CF"/>
    <w:rsid w:val="00CF1F4B"/>
    <w:rsid w:val="00CF2C39"/>
    <w:rsid w:val="00D1164E"/>
    <w:rsid w:val="00D15EFF"/>
    <w:rsid w:val="00D27781"/>
    <w:rsid w:val="00D321CF"/>
    <w:rsid w:val="00D40D02"/>
    <w:rsid w:val="00D41A3D"/>
    <w:rsid w:val="00D51064"/>
    <w:rsid w:val="00D60467"/>
    <w:rsid w:val="00D61042"/>
    <w:rsid w:val="00D62C58"/>
    <w:rsid w:val="00D63098"/>
    <w:rsid w:val="00D76FB1"/>
    <w:rsid w:val="00D83F8E"/>
    <w:rsid w:val="00DA2DB0"/>
    <w:rsid w:val="00DA703A"/>
    <w:rsid w:val="00DA7FE0"/>
    <w:rsid w:val="00DB18F9"/>
    <w:rsid w:val="00DD102E"/>
    <w:rsid w:val="00DD27CF"/>
    <w:rsid w:val="00DD3047"/>
    <w:rsid w:val="00DD3D42"/>
    <w:rsid w:val="00DD3F33"/>
    <w:rsid w:val="00DD4C5F"/>
    <w:rsid w:val="00DD6A54"/>
    <w:rsid w:val="00DF05A6"/>
    <w:rsid w:val="00DF30FF"/>
    <w:rsid w:val="00DF3A64"/>
    <w:rsid w:val="00E011DC"/>
    <w:rsid w:val="00E051F0"/>
    <w:rsid w:val="00E13558"/>
    <w:rsid w:val="00E20080"/>
    <w:rsid w:val="00E20DB5"/>
    <w:rsid w:val="00E218D9"/>
    <w:rsid w:val="00E26665"/>
    <w:rsid w:val="00E32677"/>
    <w:rsid w:val="00E36871"/>
    <w:rsid w:val="00E3756E"/>
    <w:rsid w:val="00E448DE"/>
    <w:rsid w:val="00E50586"/>
    <w:rsid w:val="00E5327A"/>
    <w:rsid w:val="00E61255"/>
    <w:rsid w:val="00E72668"/>
    <w:rsid w:val="00E768CA"/>
    <w:rsid w:val="00E81C73"/>
    <w:rsid w:val="00E8236E"/>
    <w:rsid w:val="00E830B8"/>
    <w:rsid w:val="00E929A5"/>
    <w:rsid w:val="00E93510"/>
    <w:rsid w:val="00E96385"/>
    <w:rsid w:val="00E96F9D"/>
    <w:rsid w:val="00EB0206"/>
    <w:rsid w:val="00EC01E6"/>
    <w:rsid w:val="00ED0F9E"/>
    <w:rsid w:val="00ED5046"/>
    <w:rsid w:val="00ED796D"/>
    <w:rsid w:val="00EE005B"/>
    <w:rsid w:val="00EE4261"/>
    <w:rsid w:val="00EE4D01"/>
    <w:rsid w:val="00EF3710"/>
    <w:rsid w:val="00F02762"/>
    <w:rsid w:val="00F02FE4"/>
    <w:rsid w:val="00F05E4A"/>
    <w:rsid w:val="00F06AE7"/>
    <w:rsid w:val="00F26DD1"/>
    <w:rsid w:val="00F46E55"/>
    <w:rsid w:val="00F52BB2"/>
    <w:rsid w:val="00F52C26"/>
    <w:rsid w:val="00F57F00"/>
    <w:rsid w:val="00F70F7E"/>
    <w:rsid w:val="00F749EC"/>
    <w:rsid w:val="00F80AF2"/>
    <w:rsid w:val="00F925B3"/>
    <w:rsid w:val="00F92FD2"/>
    <w:rsid w:val="00FA00EA"/>
    <w:rsid w:val="00FB3B7A"/>
    <w:rsid w:val="00FD0078"/>
    <w:rsid w:val="00FD40D3"/>
    <w:rsid w:val="00FD4E10"/>
    <w:rsid w:val="00FD730A"/>
    <w:rsid w:val="00FE7631"/>
    <w:rsid w:val="00FF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v-rp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k.fsrpn.ru/" TargetMode="External"/><Relationship Id="rId12" Type="http://schemas.openxmlformats.org/officeDocument/2006/relationships/hyperlink" Target="consultantplus://offline/ref=F40C6A8191AE019355FE5F79EDDEDFF2E1A6553837447D170024A7650FD1170FADCB6A077F24EBE8q6u8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pn.gov.ru/otchetnost" TargetMode="External"/><Relationship Id="rId11" Type="http://schemas.openxmlformats.org/officeDocument/2006/relationships/hyperlink" Target="mailto:portal.rpn@mail.ru" TargetMode="External"/><Relationship Id="rId5" Type="http://schemas.openxmlformats.org/officeDocument/2006/relationships/hyperlink" Target="consultantplus://offline/ref=2A270744BA7C342F955594F81F2644D72F72EFF5DD5775F5856517607ECC1219549349CB5BF47D79b77CN" TargetMode="External"/><Relationship Id="rId10" Type="http://schemas.openxmlformats.org/officeDocument/2006/relationships/hyperlink" Target="https://pnv-rpn.ru/" TargetMode="External"/><Relationship Id="rId4" Type="http://schemas.openxmlformats.org/officeDocument/2006/relationships/webSettings" Target="webSettings.xml"/><Relationship Id="rId9" Type="http://schemas.openxmlformats.org/officeDocument/2006/relationships/hyperlink" Target="http://rpn.gov.ru/otchetno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4065</Words>
  <Characters>23172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2016-11-30T09:30:00Z</dcterms:created>
  <dcterms:modified xsi:type="dcterms:W3CDTF">2016-11-30T09:32:00Z</dcterms:modified>
</cp:coreProperties>
</file>