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1D0" w:rsidRDefault="008161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61D0" w:rsidRDefault="008161D0">
      <w:pPr>
        <w:pStyle w:val="ConsPlusNormal"/>
        <w:outlineLvl w:val="0"/>
      </w:pPr>
    </w:p>
    <w:p w:rsidR="008161D0" w:rsidRDefault="008161D0">
      <w:pPr>
        <w:pStyle w:val="ConsPlusTitle"/>
        <w:jc w:val="center"/>
        <w:outlineLvl w:val="0"/>
      </w:pPr>
      <w:r>
        <w:t>ПРАВИТЕЛЬСТВО САНКТ-ПЕТЕРБУРГА</w:t>
      </w:r>
    </w:p>
    <w:p w:rsidR="008161D0" w:rsidRDefault="008161D0">
      <w:pPr>
        <w:pStyle w:val="ConsPlusTitle"/>
        <w:jc w:val="center"/>
      </w:pPr>
    </w:p>
    <w:p w:rsidR="008161D0" w:rsidRDefault="008161D0">
      <w:pPr>
        <w:pStyle w:val="ConsPlusTitle"/>
        <w:jc w:val="center"/>
      </w:pPr>
      <w:r>
        <w:t>КОМИТЕТ ПО ВОПРОСАМ ЗАКОННОСТИ, ПРАВОПОРЯДКА И БЕЗОПАСНОСТИ</w:t>
      </w:r>
    </w:p>
    <w:p w:rsidR="008161D0" w:rsidRDefault="008161D0">
      <w:pPr>
        <w:pStyle w:val="ConsPlusTitle"/>
        <w:jc w:val="center"/>
      </w:pPr>
    </w:p>
    <w:p w:rsidR="008161D0" w:rsidRDefault="008161D0">
      <w:pPr>
        <w:pStyle w:val="ConsPlusTitle"/>
        <w:jc w:val="center"/>
      </w:pPr>
      <w:r>
        <w:t>РАСПОРЯЖЕНИЕ</w:t>
      </w:r>
    </w:p>
    <w:p w:rsidR="008161D0" w:rsidRDefault="008161D0">
      <w:pPr>
        <w:pStyle w:val="ConsPlusTitle"/>
        <w:jc w:val="center"/>
      </w:pPr>
      <w:r>
        <w:t>от 6 апреля 2015 г. N 80-р</w:t>
      </w:r>
    </w:p>
    <w:p w:rsidR="008161D0" w:rsidRDefault="008161D0">
      <w:pPr>
        <w:pStyle w:val="ConsPlusTitle"/>
        <w:jc w:val="center"/>
      </w:pPr>
    </w:p>
    <w:p w:rsidR="008161D0" w:rsidRDefault="008161D0">
      <w:pPr>
        <w:pStyle w:val="ConsPlusTitle"/>
        <w:jc w:val="center"/>
      </w:pPr>
      <w:r>
        <w:t>О МЕРАХ ПО РЕАЛИЗАЦИИ ПОСТАНОВЛЕНИЯ ПРАВИТЕЛЬСТВА</w:t>
      </w:r>
    </w:p>
    <w:p w:rsidR="008161D0" w:rsidRDefault="008161D0">
      <w:pPr>
        <w:pStyle w:val="ConsPlusTitle"/>
        <w:jc w:val="center"/>
      </w:pPr>
      <w:r>
        <w:t>САНКТ-ПЕТЕРБУРГА ОТ 04.02.2015 N 62</w:t>
      </w:r>
    </w:p>
    <w:p w:rsidR="008161D0" w:rsidRDefault="008161D0">
      <w:pPr>
        <w:pStyle w:val="ConsPlusNormal"/>
      </w:pPr>
    </w:p>
    <w:p w:rsidR="008161D0" w:rsidRDefault="008161D0">
      <w:pPr>
        <w:pStyle w:val="ConsPlusNormal"/>
        <w:ind w:firstLine="540"/>
        <w:jc w:val="both"/>
      </w:pPr>
      <w:r>
        <w:t xml:space="preserve">В соответствии с Положениями о премиях Правительства Санкт-Петербурга "Лучшая </w:t>
      </w:r>
      <w:hyperlink r:id="rId5" w:history="1">
        <w:r>
          <w:rPr>
            <w:color w:val="0000FF"/>
          </w:rPr>
          <w:t>народная дружина</w:t>
        </w:r>
      </w:hyperlink>
      <w:r>
        <w:t xml:space="preserve"> в Санкт-Петербурге" и "Лучший </w:t>
      </w:r>
      <w:hyperlink r:id="rId6" w:history="1">
        <w:r>
          <w:rPr>
            <w:color w:val="0000FF"/>
          </w:rPr>
          <w:t>народный дружинник</w:t>
        </w:r>
      </w:hyperlink>
      <w:r>
        <w:t xml:space="preserve"> Санкт-Петербурга", утвержденными постановлением Правительства Санкт-Петербурга от 04.02.2015 N 62 "О премиях Правительства Санкт-Петербурга "Лучшая народная дружина в Санкт-Петербурге" и "Лучший народный дружинник Санкт-Петербурга":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Комиссии по присуждению премий Правительства Санкт-Петербурга "Лучшая народная дружина в Санкт-Петербурге" и "Лучший народный дружинник Санкт-Петербурга" (далее - Комиссия) согласно приложению 1.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0" w:history="1">
        <w:r>
          <w:rPr>
            <w:color w:val="0000FF"/>
          </w:rPr>
          <w:t>состав</w:t>
        </w:r>
      </w:hyperlink>
      <w:r>
        <w:t xml:space="preserve"> Комиссии согласно приложению 2.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67" w:history="1">
        <w:r>
          <w:rPr>
            <w:color w:val="0000FF"/>
          </w:rPr>
          <w:t>перечень</w:t>
        </w:r>
      </w:hyperlink>
      <w:r>
        <w:t xml:space="preserve"> документов участников конкурса, представляемых для участия в конкурсе на получение премий Правительства Санкт-Петербурга "Лучшая народная дружина в Санкт-Петербурге", согласно приложению 3.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190" w:history="1">
        <w:r>
          <w:rPr>
            <w:color w:val="0000FF"/>
          </w:rPr>
          <w:t>перечень</w:t>
        </w:r>
      </w:hyperlink>
      <w:r>
        <w:t xml:space="preserve"> документов участников конкурса, представляемых для участия в конкурсе на получение премий Правительства Санкт-Петербурга "Лучший народный дружинник Санкт-Петербурга", согласно приложению 4.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211" w:history="1">
        <w:r>
          <w:rPr>
            <w:color w:val="0000FF"/>
          </w:rPr>
          <w:t>критерии</w:t>
        </w:r>
      </w:hyperlink>
      <w:r>
        <w:t xml:space="preserve"> отбора победителей конкурса на получение премий Правительства Санкт-Петербурга "Лучшая народная дружина в Санкт-Петербурге" согласно приложению 5.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6. Утвердить </w:t>
      </w:r>
      <w:hyperlink w:anchor="P334" w:history="1">
        <w:r>
          <w:rPr>
            <w:color w:val="0000FF"/>
          </w:rPr>
          <w:t>критерии</w:t>
        </w:r>
      </w:hyperlink>
      <w:r>
        <w:t xml:space="preserve"> отбора победителей конкурса на получение премий Правительства Санкт-Петербурга "Лучший народный дружинник Санкт-Петербурга" согласно приложению 6.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7. Утвердить форму </w:t>
      </w:r>
      <w:hyperlink w:anchor="P409" w:history="1">
        <w:r>
          <w:rPr>
            <w:color w:val="0000FF"/>
          </w:rPr>
          <w:t>Ведомости</w:t>
        </w:r>
      </w:hyperlink>
      <w:r>
        <w:t xml:space="preserve"> оценок участников конкурса на получение премий Правительства Санкт-Петербурга "Лучшая народна дружина в Санкт-Петербурге" согласно приложению 7.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8. Утвердить форму </w:t>
      </w:r>
      <w:hyperlink w:anchor="P470" w:history="1">
        <w:r>
          <w:rPr>
            <w:color w:val="0000FF"/>
          </w:rPr>
          <w:t>Ведомости</w:t>
        </w:r>
      </w:hyperlink>
      <w:r>
        <w:t xml:space="preserve"> оценок участников конкурса на получение премий Правительства Санкт-Петербурга "Лучший народный дружинник Санкт-Петербурга" согласно приложению 8.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9. Утвердить форму Сводной </w:t>
      </w:r>
      <w:hyperlink w:anchor="P527" w:history="1">
        <w:r>
          <w:rPr>
            <w:color w:val="0000FF"/>
          </w:rPr>
          <w:t>ведомости</w:t>
        </w:r>
      </w:hyperlink>
      <w:r>
        <w:t xml:space="preserve"> оценок участников конкурса на получение премий Правительства Санкт-Петербурга "Лучшая народная дружина в Санкт-Петербурге" согласно приложению 9.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10. Утвердить форму Сводной </w:t>
      </w:r>
      <w:hyperlink w:anchor="P599" w:history="1">
        <w:r>
          <w:rPr>
            <w:color w:val="0000FF"/>
          </w:rPr>
          <w:t>ведомости</w:t>
        </w:r>
      </w:hyperlink>
      <w:r>
        <w:t xml:space="preserve"> оценок участников конкурса на получение премий Правительства Санкт-Петербурга "Лучший народный дружинник Санкт-Петербурга" согласно приложению 10.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11. Признать утратившими силу распоряжения Комитета по вопросам законности, </w:t>
      </w:r>
      <w:r>
        <w:lastRenderedPageBreak/>
        <w:t>правопорядка и безопасности: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от 10.04.2008 </w:t>
      </w:r>
      <w:hyperlink r:id="rId7" w:history="1">
        <w:r>
          <w:rPr>
            <w:color w:val="0000FF"/>
          </w:rPr>
          <w:t>N 28-р</w:t>
        </w:r>
      </w:hyperlink>
      <w:r>
        <w:t xml:space="preserve"> "Об утверждении Программы правовой и специальной подготовки граждан, привлекаемых к участию в обеспечении правопорядка в Санкт-Петербурге",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от 01.02.2011 </w:t>
      </w:r>
      <w:hyperlink r:id="rId8" w:history="1">
        <w:r>
          <w:rPr>
            <w:color w:val="0000FF"/>
          </w:rPr>
          <w:t>N 15-р</w:t>
        </w:r>
      </w:hyperlink>
      <w:r>
        <w:t xml:space="preserve"> "О мерах по реализации постановления Правительства Санкт-Петербурга от 20.10.2010 N 1427",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от 10.11.2011 </w:t>
      </w:r>
      <w:hyperlink r:id="rId9" w:history="1">
        <w:r>
          <w:rPr>
            <w:color w:val="0000FF"/>
          </w:rPr>
          <w:t>N 301-р</w:t>
        </w:r>
      </w:hyperlink>
      <w:r>
        <w:t xml:space="preserve"> "О внесении изменений в распоряжение Комитета по вопросам законности, правопорядка и безопасности от 01.02.2011 N 15-р",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от 29.08.2012 </w:t>
      </w:r>
      <w:hyperlink r:id="rId10" w:history="1">
        <w:r>
          <w:rPr>
            <w:color w:val="0000FF"/>
          </w:rPr>
          <w:t>N 216-р</w:t>
        </w:r>
      </w:hyperlink>
      <w:r>
        <w:t xml:space="preserve"> "О внесении изменений в распоряжение Комитета по вопросам законности, правопорядка и безопасности от 01.02.2011 N 15-р".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12. Контроль за выполнением настоящего распоряжения возложить на заместителя председателя Комитета И.В.Ряполова.</w:t>
      </w:r>
    </w:p>
    <w:p w:rsidR="008161D0" w:rsidRDefault="008161D0">
      <w:pPr>
        <w:pStyle w:val="ConsPlusNormal"/>
      </w:pPr>
    </w:p>
    <w:p w:rsidR="008161D0" w:rsidRDefault="008161D0">
      <w:pPr>
        <w:pStyle w:val="ConsPlusNormal"/>
        <w:jc w:val="right"/>
      </w:pPr>
      <w:r>
        <w:t>Председатель Комитета</w:t>
      </w:r>
    </w:p>
    <w:p w:rsidR="008161D0" w:rsidRDefault="008161D0">
      <w:pPr>
        <w:pStyle w:val="ConsPlusNormal"/>
        <w:jc w:val="right"/>
      </w:pPr>
      <w:r>
        <w:t>Л.П.Богданов</w:t>
      </w: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  <w:jc w:val="right"/>
        <w:outlineLvl w:val="0"/>
      </w:pPr>
      <w:r>
        <w:t>ПРИЛОЖЕНИЕ 1</w:t>
      </w:r>
    </w:p>
    <w:p w:rsidR="008161D0" w:rsidRDefault="008161D0">
      <w:pPr>
        <w:pStyle w:val="ConsPlusNormal"/>
        <w:jc w:val="right"/>
      </w:pPr>
      <w:r>
        <w:t>к распоряжению Комитета</w:t>
      </w:r>
    </w:p>
    <w:p w:rsidR="008161D0" w:rsidRDefault="008161D0">
      <w:pPr>
        <w:pStyle w:val="ConsPlusNormal"/>
        <w:jc w:val="right"/>
      </w:pPr>
      <w:r>
        <w:t>по вопросам законности,</w:t>
      </w:r>
    </w:p>
    <w:p w:rsidR="008161D0" w:rsidRDefault="008161D0">
      <w:pPr>
        <w:pStyle w:val="ConsPlusNormal"/>
        <w:jc w:val="right"/>
      </w:pPr>
      <w:r>
        <w:t>правопорядка и безопасности</w:t>
      </w:r>
    </w:p>
    <w:p w:rsidR="008161D0" w:rsidRDefault="008161D0">
      <w:pPr>
        <w:pStyle w:val="ConsPlusNormal"/>
        <w:jc w:val="right"/>
      </w:pPr>
      <w:r>
        <w:t>от 06.04.2015 N 80-р</w:t>
      </w:r>
    </w:p>
    <w:p w:rsidR="008161D0" w:rsidRDefault="008161D0">
      <w:pPr>
        <w:pStyle w:val="ConsPlusNormal"/>
      </w:pPr>
    </w:p>
    <w:p w:rsidR="008161D0" w:rsidRDefault="008161D0">
      <w:pPr>
        <w:pStyle w:val="ConsPlusTitle"/>
        <w:jc w:val="center"/>
      </w:pPr>
      <w:bookmarkStart w:id="0" w:name="P42"/>
      <w:bookmarkEnd w:id="0"/>
      <w:r>
        <w:t>ПОЛОЖЕНИЕ</w:t>
      </w:r>
    </w:p>
    <w:p w:rsidR="008161D0" w:rsidRDefault="008161D0">
      <w:pPr>
        <w:pStyle w:val="ConsPlusTitle"/>
        <w:jc w:val="center"/>
      </w:pPr>
      <w:r>
        <w:t>О КОМИССИИ ПО ПРИСУЖДЕНИЮ ПРЕМИЙ ПРАВИТЕЛЬСТВА</w:t>
      </w:r>
    </w:p>
    <w:p w:rsidR="008161D0" w:rsidRDefault="008161D0">
      <w:pPr>
        <w:pStyle w:val="ConsPlusTitle"/>
        <w:jc w:val="center"/>
      </w:pPr>
      <w:r>
        <w:t>САНКТ-ПЕТЕРБУРГА "ЛУЧШАЯ НАРОДНАЯ ДРУЖИНА</w:t>
      </w:r>
    </w:p>
    <w:p w:rsidR="008161D0" w:rsidRDefault="008161D0">
      <w:pPr>
        <w:pStyle w:val="ConsPlusTitle"/>
        <w:jc w:val="center"/>
      </w:pPr>
      <w:r>
        <w:t>В САНКТ-ПЕТЕРБУРГЕ" И "ЛУЧШИЙ НАРОДНЫЙ ДРУЖИННИК</w:t>
      </w:r>
    </w:p>
    <w:p w:rsidR="008161D0" w:rsidRDefault="008161D0">
      <w:pPr>
        <w:pStyle w:val="ConsPlusTitle"/>
        <w:jc w:val="center"/>
      </w:pPr>
      <w:r>
        <w:t>САНКТ-ПЕТЕРБУРГА"</w:t>
      </w:r>
    </w:p>
    <w:p w:rsidR="008161D0" w:rsidRDefault="008161D0">
      <w:pPr>
        <w:pStyle w:val="ConsPlusNormal"/>
      </w:pPr>
    </w:p>
    <w:p w:rsidR="008161D0" w:rsidRDefault="008161D0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8161D0" w:rsidRDefault="008161D0">
      <w:pPr>
        <w:pStyle w:val="ConsPlusNormal"/>
      </w:pPr>
    </w:p>
    <w:p w:rsidR="008161D0" w:rsidRDefault="008161D0">
      <w:pPr>
        <w:pStyle w:val="ConsPlusNormal"/>
        <w:ind w:firstLine="540"/>
        <w:jc w:val="both"/>
      </w:pPr>
      <w:r>
        <w:t>1.1. Комиссия по присуждению премий Правительства Санкт-Петербурга "Лучшая народная дружина в Санкт-Петербурге" и "Лучший народный дружинник Санкт-Петербурга" (далее - Комиссия) создана для проведения конкурса на присуждение премий Правительства Санкт-Петербурга "Лучшая народная дружина в Санкт-Петербурге" и "Лучший народный дружинник Санкт-Петербурга" (далее - конкурс).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1.2. Комиссия является постоянно действующим консультативным органом при Комитете по вопросам законности, правопорядка и безопасности, осуществляющим свои полномочия на общественных началах.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1.3. В своей деятельности Комиссия руководствуется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04.02.2015 N 62 "О премиях Правительства Санкт-Петербурга "Лучшая народная дружина в Санкт-Петербурге" и "Лучший народный дружинник Санкт-Петербурга", а также настоящим распоряжением.</w:t>
      </w:r>
    </w:p>
    <w:p w:rsidR="008161D0" w:rsidRDefault="008161D0">
      <w:pPr>
        <w:pStyle w:val="ConsPlusNormal"/>
      </w:pPr>
    </w:p>
    <w:p w:rsidR="008161D0" w:rsidRDefault="008161D0">
      <w:pPr>
        <w:pStyle w:val="ConsPlusNormal"/>
        <w:ind w:firstLine="540"/>
        <w:jc w:val="both"/>
        <w:outlineLvl w:val="1"/>
      </w:pPr>
      <w:r>
        <w:t>2. Функции и полномочия Комиссии</w:t>
      </w:r>
    </w:p>
    <w:p w:rsidR="008161D0" w:rsidRDefault="008161D0">
      <w:pPr>
        <w:pStyle w:val="ConsPlusNormal"/>
      </w:pPr>
    </w:p>
    <w:p w:rsidR="008161D0" w:rsidRDefault="008161D0">
      <w:pPr>
        <w:pStyle w:val="ConsPlusNormal"/>
        <w:ind w:firstLine="540"/>
        <w:jc w:val="both"/>
      </w:pPr>
      <w:r>
        <w:lastRenderedPageBreak/>
        <w:t>2.1. Комиссия: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оценивает протоколы и конкурсную документацию в отношении победителей первого этапа конкурса, представляемых для участия во втором этапе конкурса на присуждение премий Правительства Санкт-Петербурга "Лучшая народная дружина в Санкт-Петербурге" и "Лучший народный дружинник Санкт-Петербурга";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принимает решение о победителях конкурса на присуждение премий Правительства Санкт-Петербурга "Лучшая народная дружина в Санкт-Петербурге" и "Лучший народный дружинник Санкт-Петербурга", а также графике выезда Комиссии в районы Санкт-Петербурга;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обобщает и анализирует результаты проведенного конкурса, а также осуществляет иные функции, связанные с организацией проведения конкурса.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2.2. Комиссия для осуществления возложенных на нее функций обладает следующими правами: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взаимодействует в пределах своих полномочий с исполнительными органами государственной власти Санкт-Петербурга и иными организациями,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проводит совещания по вопросам, отнесенным к компетенции Комиссии;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для принятия решения о победителях, представленных для участия во втором этапе конкурсного отбора, в соответствии с утвержденным графиком осуществляет выезды в администрации районов Санкт-Петербурга и штабы народных дружин.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2.3. Комиссия состоит из председателя Комиссии, заместителей председателя Комиссии, членов Комиссии и секретариата Комиссии.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2.4. Председатель Комиссии: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возглавляет Комиссию и руководит ее работой;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делегирует часть своих полномочий заместителям председателя Комиссии.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2.5. Члены Комиссии: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голосуют индивидуально и открыто;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в заседаниях Комиссии участвуют лично;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принимают участие в выездах Комиссии в районы Санкт-Петербурга согласно утвержденному графику;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при выездах в районы Санкт-Петербурга знакомятся с организацией деятельности народных дружинников и народных дружин в Санкт-Петербурге.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2.6. Секретариат Комиссии: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уведомляет заместителей председателя Комиссии, членов Комиссии о дате и времени заседания Комиссии;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готовит документы к рассмотрению на заседании Комиссии;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вносит результаты конкурса в ведомость оценок каждого из участников второго этапа конкурса;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формирует сводную ведомость оценок участников второго этапа конкурса;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lastRenderedPageBreak/>
        <w:t>ведет протокол заседания Комиссии.</w:t>
      </w: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sectPr w:rsidR="008161D0" w:rsidSect="006D3B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1D0" w:rsidRDefault="008161D0">
      <w:pPr>
        <w:pStyle w:val="ConsPlusNormal"/>
        <w:jc w:val="right"/>
        <w:outlineLvl w:val="0"/>
      </w:pPr>
      <w:r>
        <w:lastRenderedPageBreak/>
        <w:t>ПРИЛОЖЕНИЕ 2</w:t>
      </w:r>
    </w:p>
    <w:p w:rsidR="008161D0" w:rsidRDefault="008161D0">
      <w:pPr>
        <w:pStyle w:val="ConsPlusNormal"/>
        <w:jc w:val="right"/>
      </w:pPr>
      <w:r>
        <w:t>к распоряжению Комитета</w:t>
      </w:r>
    </w:p>
    <w:p w:rsidR="008161D0" w:rsidRDefault="008161D0">
      <w:pPr>
        <w:pStyle w:val="ConsPlusNormal"/>
        <w:jc w:val="right"/>
      </w:pPr>
      <w:r>
        <w:t>по вопросам законности,</w:t>
      </w:r>
    </w:p>
    <w:p w:rsidR="008161D0" w:rsidRDefault="008161D0">
      <w:pPr>
        <w:pStyle w:val="ConsPlusNormal"/>
        <w:jc w:val="right"/>
      </w:pPr>
      <w:r>
        <w:t>правопорядка и безопасности</w:t>
      </w:r>
    </w:p>
    <w:p w:rsidR="008161D0" w:rsidRDefault="008161D0">
      <w:pPr>
        <w:pStyle w:val="ConsPlusNormal"/>
        <w:jc w:val="right"/>
      </w:pPr>
      <w:r>
        <w:t>от 06.04.2015 N 80-р</w:t>
      </w:r>
    </w:p>
    <w:p w:rsidR="008161D0" w:rsidRDefault="008161D0">
      <w:pPr>
        <w:pStyle w:val="ConsPlusNormal"/>
      </w:pPr>
    </w:p>
    <w:p w:rsidR="008161D0" w:rsidRDefault="008161D0">
      <w:pPr>
        <w:pStyle w:val="ConsPlusTitle"/>
        <w:jc w:val="center"/>
      </w:pPr>
      <w:bookmarkStart w:id="1" w:name="P90"/>
      <w:bookmarkEnd w:id="1"/>
      <w:r>
        <w:t>СОСТАВ</w:t>
      </w:r>
    </w:p>
    <w:p w:rsidR="008161D0" w:rsidRDefault="008161D0">
      <w:pPr>
        <w:pStyle w:val="ConsPlusTitle"/>
        <w:jc w:val="center"/>
      </w:pPr>
      <w:r>
        <w:t>КОМИССИИ ПО ПРИСУЖДЕНИЮ ПРЕМИЙ ПРАВИТЕЛЬСТВА</w:t>
      </w:r>
    </w:p>
    <w:p w:rsidR="008161D0" w:rsidRDefault="008161D0">
      <w:pPr>
        <w:pStyle w:val="ConsPlusTitle"/>
        <w:jc w:val="center"/>
      </w:pPr>
      <w:r>
        <w:t>САНКТ-ПЕТЕРБУРГА "ЛУЧШАЯ НАРОДНАЯ ДРУЖИНА</w:t>
      </w:r>
    </w:p>
    <w:p w:rsidR="008161D0" w:rsidRDefault="008161D0">
      <w:pPr>
        <w:pStyle w:val="ConsPlusTitle"/>
        <w:jc w:val="center"/>
      </w:pPr>
      <w:r>
        <w:t>В САНКТ-ПЕТЕРБУРГЕ" И "ЛУЧШИЙ НАРОДНЫЙ ДРУЖИННИК</w:t>
      </w:r>
    </w:p>
    <w:p w:rsidR="008161D0" w:rsidRDefault="008161D0">
      <w:pPr>
        <w:pStyle w:val="ConsPlusTitle"/>
        <w:jc w:val="center"/>
      </w:pPr>
      <w:r>
        <w:t>САНКТ-ПЕТЕРБУРГА"</w:t>
      </w:r>
    </w:p>
    <w:p w:rsidR="008161D0" w:rsidRDefault="008161D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7313"/>
      </w:tblGrid>
      <w:tr w:rsidR="008161D0"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</w:pPr>
            <w:r>
              <w:t>Председатель Комиссии</w:t>
            </w:r>
          </w:p>
        </w:tc>
      </w:tr>
      <w:tr w:rsidR="008161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</w:pPr>
            <w:r>
              <w:t>Богданов</w:t>
            </w:r>
          </w:p>
          <w:p w:rsidR="008161D0" w:rsidRDefault="008161D0">
            <w:pPr>
              <w:pStyle w:val="ConsPlusNormal"/>
            </w:pPr>
            <w:r>
              <w:t>Леонид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  <w:jc w:val="both"/>
            </w:pPr>
            <w:r>
              <w:t>председатель Комитета по вопросам законности, правопорядка и безопасности</w:t>
            </w:r>
          </w:p>
        </w:tc>
      </w:tr>
      <w:tr w:rsidR="008161D0"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</w:pPr>
            <w:r>
              <w:t>Заместители председателя Комиссии:</w:t>
            </w:r>
          </w:p>
        </w:tc>
      </w:tr>
      <w:tr w:rsidR="008161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</w:pPr>
            <w:r>
              <w:t>Подколзин</w:t>
            </w:r>
          </w:p>
          <w:p w:rsidR="008161D0" w:rsidRDefault="008161D0">
            <w:pPr>
              <w:pStyle w:val="ConsPlusNormal"/>
            </w:pPr>
            <w:r>
              <w:t>Виктор Ильич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  <w:jc w:val="both"/>
            </w:pPr>
            <w:r>
              <w:t>заместитель начальника полиции по охране общественного порядка Главного управления Министерства внутренних дел Российской Федерации по г. Санкт-Петербургу и Ленинградской области - начальник полиции общественной безопасности (по согласованию)</w:t>
            </w:r>
          </w:p>
        </w:tc>
      </w:tr>
      <w:tr w:rsidR="008161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</w:pPr>
            <w:r>
              <w:t>Ряполов</w:t>
            </w:r>
          </w:p>
          <w:p w:rsidR="008161D0" w:rsidRDefault="008161D0">
            <w:pPr>
              <w:pStyle w:val="ConsPlusNormal"/>
            </w:pPr>
            <w:r>
              <w:t>Игорь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  <w:jc w:val="both"/>
            </w:pPr>
            <w:r>
              <w:t>заместитель председателя Комитета по вопросам законности, правопорядка и безопасности</w:t>
            </w:r>
          </w:p>
        </w:tc>
      </w:tr>
      <w:tr w:rsidR="008161D0"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</w:pPr>
            <w:r>
              <w:t>Члены Комиссии:</w:t>
            </w:r>
          </w:p>
        </w:tc>
      </w:tr>
      <w:tr w:rsidR="008161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</w:pPr>
            <w:r>
              <w:t>Антипин</w:t>
            </w:r>
          </w:p>
          <w:p w:rsidR="008161D0" w:rsidRDefault="008161D0">
            <w:pPr>
              <w:pStyle w:val="ConsPlusNormal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  <w:jc w:val="both"/>
            </w:pPr>
            <w:r>
              <w:t>начальник отдела социальных программ и взаимодействия с общественными объединениями Комитета по молодежной политике и взаимодействию с общественными организациями (по согласованию)</w:t>
            </w:r>
          </w:p>
        </w:tc>
      </w:tr>
      <w:tr w:rsidR="008161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</w:pPr>
            <w:r>
              <w:t>Беднов</w:t>
            </w:r>
          </w:p>
          <w:p w:rsidR="008161D0" w:rsidRDefault="008161D0">
            <w:pPr>
              <w:pStyle w:val="ConsPlusNormal"/>
            </w:pPr>
            <w:r>
              <w:t>Евгений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  <w:jc w:val="both"/>
            </w:pPr>
            <w:r>
              <w:t xml:space="preserve">начальник Управления организации деятельности участковых уполномоченных полиции и подразделений по делам несовершеннолетних </w:t>
            </w:r>
            <w:r>
              <w:lastRenderedPageBreak/>
              <w:t>Главного управления Министерства внутренних дел Российской Федерации по г. Санкт-Петербургу и Ленинградской области (по согласованию)</w:t>
            </w:r>
          </w:p>
        </w:tc>
      </w:tr>
      <w:tr w:rsidR="008161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</w:pPr>
            <w:r>
              <w:lastRenderedPageBreak/>
              <w:t>Веревкин</w:t>
            </w:r>
          </w:p>
          <w:p w:rsidR="008161D0" w:rsidRDefault="008161D0">
            <w:pPr>
              <w:pStyle w:val="ConsPlusNormal"/>
            </w:pPr>
            <w:r>
              <w:t>Сергей Никифорович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  <w:jc w:val="both"/>
            </w:pPr>
            <w:r>
              <w:t>главный специалист отдела по работе с органами военного управления Комитета по вопросам законности, правопорядка и безопасности</w:t>
            </w:r>
          </w:p>
        </w:tc>
      </w:tr>
      <w:tr w:rsidR="008161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</w:pPr>
            <w:r>
              <w:t>Кобзева</w:t>
            </w:r>
          </w:p>
          <w:p w:rsidR="008161D0" w:rsidRDefault="008161D0">
            <w:pPr>
              <w:pStyle w:val="ConsPlusNormal"/>
            </w:pPr>
            <w:r>
              <w:t>Галина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  <w:jc w:val="both"/>
            </w:pPr>
            <w:r>
              <w:t>старший инспектор по особым поручениям 1 отдела Управления организации деятельности участковых уполномоченных полиции и подразделений по делам несовершеннолетних Главного управления Министерства внутренних дел Российской Федерации по г. Санкт-Петербургу и Ленинградской области (по согласованию)</w:t>
            </w:r>
          </w:p>
        </w:tc>
      </w:tr>
      <w:tr w:rsidR="008161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</w:pPr>
            <w:r>
              <w:t>Лазарев</w:t>
            </w:r>
          </w:p>
          <w:p w:rsidR="008161D0" w:rsidRDefault="008161D0">
            <w:pPr>
              <w:pStyle w:val="ConsPlusNormal"/>
            </w:pPr>
            <w:r>
              <w:t>Роман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  <w:jc w:val="both"/>
            </w:pPr>
            <w:r>
              <w:t>главный специалист отдела по работе с исполнительными органами государственной власти Комитета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(по согласованию)</w:t>
            </w:r>
          </w:p>
        </w:tc>
      </w:tr>
      <w:tr w:rsidR="008161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</w:pPr>
            <w:r>
              <w:t>Саввин</w:t>
            </w:r>
          </w:p>
          <w:p w:rsidR="008161D0" w:rsidRDefault="008161D0">
            <w:pPr>
              <w:pStyle w:val="ConsPlusNormal"/>
            </w:pPr>
            <w:r>
              <w:t>Игорь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  <w:jc w:val="both"/>
            </w:pPr>
            <w:r>
              <w:t>главный специалист отдела развития и координации многоуровневой системы профилактики правонарушений Комитета по вопросам законности, правопорядка и безопасности</w:t>
            </w:r>
          </w:p>
        </w:tc>
      </w:tr>
      <w:tr w:rsidR="008161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</w:pPr>
            <w:r>
              <w:t>Сираев</w:t>
            </w:r>
          </w:p>
          <w:p w:rsidR="008161D0" w:rsidRDefault="008161D0">
            <w:pPr>
              <w:pStyle w:val="ConsPlusNormal"/>
            </w:pPr>
            <w:r>
              <w:t>Фарид Нурулаевич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  <w:jc w:val="both"/>
            </w:pPr>
            <w:r>
              <w:t>пенсионер, представитель общественности (по согласованию)</w:t>
            </w:r>
          </w:p>
        </w:tc>
      </w:tr>
      <w:tr w:rsidR="008161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</w:pPr>
            <w:r>
              <w:t>Струментов</w:t>
            </w:r>
          </w:p>
          <w:p w:rsidR="008161D0" w:rsidRDefault="008161D0">
            <w:pPr>
              <w:pStyle w:val="ConsPlusNormal"/>
            </w:pPr>
            <w:r>
              <w:t>Николай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  <w:jc w:val="both"/>
            </w:pPr>
            <w:r>
              <w:t>начальник отдела развития и координации многоуровневой системы профилактики правонарушений Комитета по вопросам законности, правопорядка и безопасности</w:t>
            </w:r>
          </w:p>
        </w:tc>
      </w:tr>
      <w:tr w:rsidR="008161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</w:pPr>
            <w:r>
              <w:t>Богула</w:t>
            </w:r>
          </w:p>
          <w:p w:rsidR="008161D0" w:rsidRDefault="008161D0">
            <w:pPr>
              <w:pStyle w:val="ConsPlusNormal"/>
            </w:pPr>
            <w:r>
              <w:t>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  <w:jc w:val="both"/>
            </w:pPr>
            <w:r>
              <w:t>ведущий специалист отдела развития и координации многоуровневой системы профилактики правонарушений Комитета по вопросам законности, правопорядка и безопасности</w:t>
            </w:r>
          </w:p>
        </w:tc>
      </w:tr>
      <w:tr w:rsidR="008161D0"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</w:pPr>
            <w:r>
              <w:t>Секретариат Комиссии</w:t>
            </w:r>
          </w:p>
        </w:tc>
      </w:tr>
      <w:tr w:rsidR="008161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</w:pPr>
            <w:r>
              <w:t>Решетняк</w:t>
            </w:r>
          </w:p>
          <w:p w:rsidR="008161D0" w:rsidRDefault="008161D0">
            <w:pPr>
              <w:pStyle w:val="ConsPlusNormal"/>
            </w:pPr>
            <w:r>
              <w:lastRenderedPageBreak/>
              <w:t>Игорь Богданович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  <w:jc w:val="both"/>
            </w:pPr>
            <w:r>
              <w:t xml:space="preserve">инспектор 1 отдела Управления организации деятельности участковых </w:t>
            </w:r>
            <w:r>
              <w:lastRenderedPageBreak/>
              <w:t>уполномоченных полиции и подразделений по делам несовершеннолетних Главного управления Министерства внутренних дел по Российской Федерации по г. Санкт-Петербургу и Ленинградской области (по согласованию)</w:t>
            </w:r>
          </w:p>
        </w:tc>
      </w:tr>
      <w:tr w:rsidR="008161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</w:pPr>
            <w:r>
              <w:lastRenderedPageBreak/>
              <w:t>Модина</w:t>
            </w:r>
          </w:p>
          <w:p w:rsidR="008161D0" w:rsidRDefault="008161D0">
            <w:pPr>
              <w:pStyle w:val="ConsPlusNormal"/>
            </w:pPr>
            <w:r>
              <w:t>Светлана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161D0" w:rsidRDefault="008161D0">
            <w:pPr>
              <w:pStyle w:val="ConsPlusNormal"/>
              <w:jc w:val="both"/>
            </w:pPr>
            <w:r>
              <w:t>ведущий специалист отдела развития и координации многоуровневой системы профилактики правонарушений Комитета по вопросам законности, правопорядка и безопасности</w:t>
            </w:r>
          </w:p>
        </w:tc>
      </w:tr>
    </w:tbl>
    <w:p w:rsidR="008161D0" w:rsidRDefault="008161D0">
      <w:pPr>
        <w:sectPr w:rsidR="008161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  <w:jc w:val="right"/>
        <w:outlineLvl w:val="0"/>
      </w:pPr>
      <w:r>
        <w:t>ПРИЛОЖЕНИЕ 3</w:t>
      </w:r>
    </w:p>
    <w:p w:rsidR="008161D0" w:rsidRDefault="008161D0">
      <w:pPr>
        <w:pStyle w:val="ConsPlusNormal"/>
        <w:jc w:val="right"/>
      </w:pPr>
      <w:r>
        <w:t>к распоряжению Комитета</w:t>
      </w:r>
    </w:p>
    <w:p w:rsidR="008161D0" w:rsidRDefault="008161D0">
      <w:pPr>
        <w:pStyle w:val="ConsPlusNormal"/>
        <w:jc w:val="right"/>
      </w:pPr>
      <w:r>
        <w:t>по вопросам законности,</w:t>
      </w:r>
    </w:p>
    <w:p w:rsidR="008161D0" w:rsidRDefault="008161D0">
      <w:pPr>
        <w:pStyle w:val="ConsPlusNormal"/>
        <w:jc w:val="right"/>
      </w:pPr>
      <w:r>
        <w:t>правопорядка и безопасности</w:t>
      </w:r>
    </w:p>
    <w:p w:rsidR="008161D0" w:rsidRDefault="008161D0">
      <w:pPr>
        <w:pStyle w:val="ConsPlusNormal"/>
        <w:jc w:val="right"/>
      </w:pPr>
      <w:r>
        <w:t>от 06.04.2015 N 80-р</w:t>
      </w:r>
    </w:p>
    <w:p w:rsidR="008161D0" w:rsidRDefault="008161D0">
      <w:pPr>
        <w:pStyle w:val="ConsPlusNormal"/>
      </w:pPr>
    </w:p>
    <w:p w:rsidR="008161D0" w:rsidRDefault="008161D0">
      <w:pPr>
        <w:pStyle w:val="ConsPlusTitle"/>
        <w:jc w:val="center"/>
      </w:pPr>
      <w:bookmarkStart w:id="2" w:name="P167"/>
      <w:bookmarkEnd w:id="2"/>
      <w:r>
        <w:t>ПЕРЕЧЕНЬ</w:t>
      </w:r>
    </w:p>
    <w:p w:rsidR="008161D0" w:rsidRDefault="008161D0">
      <w:pPr>
        <w:pStyle w:val="ConsPlusTitle"/>
        <w:jc w:val="center"/>
      </w:pPr>
      <w:r>
        <w:t>ДОКУМЕНТОВ УЧАСТНИКОВ КОНКУРСА, ПРЕДСТАВЛЯЕМЫХ ДЛЯ УЧАСТИЯ</w:t>
      </w:r>
    </w:p>
    <w:p w:rsidR="008161D0" w:rsidRDefault="008161D0">
      <w:pPr>
        <w:pStyle w:val="ConsPlusTitle"/>
        <w:jc w:val="center"/>
      </w:pPr>
      <w:r>
        <w:t>В КОНКУРСЕ НА ПОЛУЧЕНИЕ ПРЕМИЙ ПРАВИТЕЛЬСТВА</w:t>
      </w:r>
    </w:p>
    <w:p w:rsidR="008161D0" w:rsidRDefault="008161D0">
      <w:pPr>
        <w:pStyle w:val="ConsPlusTitle"/>
        <w:jc w:val="center"/>
      </w:pPr>
      <w:r>
        <w:t>САНКТ-ПЕТЕРБУРГА "ЛУЧШАЯ НАРОДНАЯ ДРУЖИНА</w:t>
      </w:r>
    </w:p>
    <w:p w:rsidR="008161D0" w:rsidRDefault="008161D0">
      <w:pPr>
        <w:pStyle w:val="ConsPlusTitle"/>
        <w:jc w:val="center"/>
      </w:pPr>
      <w:r>
        <w:t>В САНКТ-ПЕТЕРБУРГЕ"</w:t>
      </w:r>
    </w:p>
    <w:p w:rsidR="008161D0" w:rsidRDefault="008161D0">
      <w:pPr>
        <w:pStyle w:val="ConsPlusNormal"/>
      </w:pPr>
    </w:p>
    <w:p w:rsidR="008161D0" w:rsidRDefault="008161D0">
      <w:pPr>
        <w:pStyle w:val="ConsPlusNormal"/>
        <w:ind w:firstLine="540"/>
        <w:jc w:val="both"/>
      </w:pPr>
      <w:r>
        <w:t>Заявка на участие в конкурсе на получение премий с приложением: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- заверенной копии свидетельства о внесении народной дружины или общественного объединения правоохранительной направленности в региональный реестр народных дружин или общественных объединений правоохранительной направленности Санкт-Петербурга и Ленинградской области;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- заверенной копии Устава народной дружины;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- выписки из Единого государственного реестра юридических лиц, выданной народной дружине не ранее 3 (трех) месяцев до даты подачи заявки;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- заверенной копии соглашения об участии в охране общественного порядка в Санкт-Петербурге, предусматривающего порядок взаимодействия народных дружин с органами внутренних дел (полицией) и иными правоохранительными органами и администрацией района;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- списочный состав народной дружины.</w:t>
      </w: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  <w:jc w:val="right"/>
        <w:outlineLvl w:val="0"/>
      </w:pPr>
      <w:r>
        <w:t>ПРИЛОЖЕНИЕ 4</w:t>
      </w:r>
    </w:p>
    <w:p w:rsidR="008161D0" w:rsidRDefault="008161D0">
      <w:pPr>
        <w:pStyle w:val="ConsPlusNormal"/>
        <w:jc w:val="right"/>
      </w:pPr>
      <w:r>
        <w:t>к распоряжению Комитета</w:t>
      </w:r>
    </w:p>
    <w:p w:rsidR="008161D0" w:rsidRDefault="008161D0">
      <w:pPr>
        <w:pStyle w:val="ConsPlusNormal"/>
        <w:jc w:val="right"/>
      </w:pPr>
      <w:r>
        <w:t>по вопросам законности,</w:t>
      </w:r>
    </w:p>
    <w:p w:rsidR="008161D0" w:rsidRDefault="008161D0">
      <w:pPr>
        <w:pStyle w:val="ConsPlusNormal"/>
        <w:jc w:val="right"/>
      </w:pPr>
      <w:r>
        <w:t>правопорядка и безопасности</w:t>
      </w:r>
    </w:p>
    <w:p w:rsidR="008161D0" w:rsidRDefault="008161D0">
      <w:pPr>
        <w:pStyle w:val="ConsPlusNormal"/>
        <w:jc w:val="right"/>
      </w:pPr>
      <w:r>
        <w:t>от 06.04.2015 N 80-р</w:t>
      </w:r>
    </w:p>
    <w:p w:rsidR="008161D0" w:rsidRDefault="008161D0">
      <w:pPr>
        <w:pStyle w:val="ConsPlusNormal"/>
      </w:pPr>
    </w:p>
    <w:p w:rsidR="008161D0" w:rsidRDefault="008161D0">
      <w:pPr>
        <w:pStyle w:val="ConsPlusTitle"/>
        <w:jc w:val="center"/>
      </w:pPr>
      <w:bookmarkStart w:id="3" w:name="P190"/>
      <w:bookmarkEnd w:id="3"/>
      <w:r>
        <w:t>ПЕРЕЧЕНЬ</w:t>
      </w:r>
    </w:p>
    <w:p w:rsidR="008161D0" w:rsidRDefault="008161D0">
      <w:pPr>
        <w:pStyle w:val="ConsPlusTitle"/>
        <w:jc w:val="center"/>
      </w:pPr>
      <w:r>
        <w:t>ДОКУМЕНТОВ УЧАСТНИКОВ КОНКУРСА, ПРЕДСТАВЛЯЕМЫХ ДЛЯ УЧАСТИЯ</w:t>
      </w:r>
    </w:p>
    <w:p w:rsidR="008161D0" w:rsidRDefault="008161D0">
      <w:pPr>
        <w:pStyle w:val="ConsPlusTitle"/>
        <w:jc w:val="center"/>
      </w:pPr>
      <w:r>
        <w:t>В КОНКУРСНОМ ОТБОРЕ НА ПОЛУЧЕНИЕ ПРЕМИЙ ПРАВИТЕЛЬСТВА</w:t>
      </w:r>
    </w:p>
    <w:p w:rsidR="008161D0" w:rsidRDefault="008161D0">
      <w:pPr>
        <w:pStyle w:val="ConsPlusTitle"/>
        <w:jc w:val="center"/>
      </w:pPr>
      <w:r>
        <w:t>САНКТ-ПЕТЕРБУРГА "ЛУЧШИЙ НАРОДНЫЙ ДРУЖИННИК</w:t>
      </w:r>
    </w:p>
    <w:p w:rsidR="008161D0" w:rsidRDefault="008161D0">
      <w:pPr>
        <w:pStyle w:val="ConsPlusTitle"/>
        <w:jc w:val="center"/>
      </w:pPr>
      <w:r>
        <w:t>САНКТ-ПЕТЕРБУРГА"</w:t>
      </w:r>
    </w:p>
    <w:p w:rsidR="008161D0" w:rsidRDefault="008161D0">
      <w:pPr>
        <w:pStyle w:val="ConsPlusNormal"/>
      </w:pPr>
    </w:p>
    <w:p w:rsidR="008161D0" w:rsidRDefault="008161D0">
      <w:pPr>
        <w:pStyle w:val="ConsPlusNormal"/>
        <w:ind w:firstLine="540"/>
        <w:jc w:val="both"/>
      </w:pPr>
      <w:r>
        <w:t>Заявка на участие в конкурсе на получение премий с приложением: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- заверенной копии удостоверения народного дружинника;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lastRenderedPageBreak/>
        <w:t>- заверенной копии свидетельства о внесении народной дружины или общественного объединения правоохранительной направленности в региональный реестр народных дружин или общественных объединений правоохранительной направленности Санкт-Петербурга и Ленинградской области;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- заверенной копии соглашения об участии в охране общественного порядка в Санкт-Петербурге, предусматривающего порядок взаимодействия народных дружин с органами внутренних дел (полицией) и иными правоохранительными органами и администрацией района.</w:t>
      </w: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  <w:jc w:val="right"/>
        <w:outlineLvl w:val="0"/>
      </w:pPr>
      <w:r>
        <w:t>ПРИЛОЖЕНИЕ 5</w:t>
      </w:r>
    </w:p>
    <w:p w:rsidR="008161D0" w:rsidRDefault="008161D0">
      <w:pPr>
        <w:pStyle w:val="ConsPlusNormal"/>
        <w:jc w:val="right"/>
      </w:pPr>
      <w:r>
        <w:t>к распоряжению Комитета</w:t>
      </w:r>
    </w:p>
    <w:p w:rsidR="008161D0" w:rsidRDefault="008161D0">
      <w:pPr>
        <w:pStyle w:val="ConsPlusNormal"/>
        <w:jc w:val="right"/>
      </w:pPr>
      <w:r>
        <w:t>по вопросам законности,</w:t>
      </w:r>
    </w:p>
    <w:p w:rsidR="008161D0" w:rsidRDefault="008161D0">
      <w:pPr>
        <w:pStyle w:val="ConsPlusNormal"/>
        <w:jc w:val="right"/>
      </w:pPr>
      <w:r>
        <w:t>правопорядка и безопасности</w:t>
      </w:r>
    </w:p>
    <w:p w:rsidR="008161D0" w:rsidRDefault="008161D0">
      <w:pPr>
        <w:pStyle w:val="ConsPlusNormal"/>
        <w:jc w:val="right"/>
      </w:pPr>
      <w:r>
        <w:t>от 06.04.2015 N 80-р</w:t>
      </w:r>
    </w:p>
    <w:p w:rsidR="008161D0" w:rsidRDefault="008161D0">
      <w:pPr>
        <w:pStyle w:val="ConsPlusNormal"/>
      </w:pPr>
    </w:p>
    <w:p w:rsidR="008161D0" w:rsidRDefault="008161D0">
      <w:pPr>
        <w:pStyle w:val="ConsPlusTitle"/>
        <w:jc w:val="center"/>
      </w:pPr>
      <w:bookmarkStart w:id="4" w:name="P211"/>
      <w:bookmarkEnd w:id="4"/>
      <w:r>
        <w:t>КРИТЕРИИ ОТБОРА</w:t>
      </w:r>
    </w:p>
    <w:p w:rsidR="008161D0" w:rsidRDefault="008161D0">
      <w:pPr>
        <w:pStyle w:val="ConsPlusTitle"/>
        <w:jc w:val="center"/>
      </w:pPr>
      <w:r>
        <w:t>ПОБЕДИТЕЛЕЙ КОНКУРСА НА ПОЛУЧЕНИЕ ПРЕМИЙ ПРАВИТЕЛЬСТВА</w:t>
      </w:r>
    </w:p>
    <w:p w:rsidR="008161D0" w:rsidRDefault="008161D0">
      <w:pPr>
        <w:pStyle w:val="ConsPlusTitle"/>
        <w:jc w:val="center"/>
      </w:pPr>
      <w:r>
        <w:t>САНКТ-ПЕТЕРБУРГА "ЛУЧШАЯ НАРОДНАЯ ДРУЖИНА</w:t>
      </w:r>
    </w:p>
    <w:p w:rsidR="008161D0" w:rsidRDefault="008161D0">
      <w:pPr>
        <w:pStyle w:val="ConsPlusTitle"/>
        <w:jc w:val="center"/>
      </w:pPr>
      <w:r>
        <w:t>В САНКТ-ПЕТЕРБУРГЕ"</w:t>
      </w:r>
    </w:p>
    <w:p w:rsidR="008161D0" w:rsidRDefault="008161D0">
      <w:pPr>
        <w:pStyle w:val="ConsPlusNormal"/>
      </w:pPr>
    </w:p>
    <w:p w:rsidR="008161D0" w:rsidRDefault="008161D0">
      <w:pPr>
        <w:pStyle w:val="ConsPlusNormal"/>
        <w:ind w:firstLine="540"/>
        <w:jc w:val="both"/>
        <w:outlineLvl w:val="1"/>
      </w:pPr>
      <w:r>
        <w:t>1. Материально-техническое оснащение народной дружины, привлекаемой к участию в охране общественного порядка, на территории района Санкт-Петербурга</w:t>
      </w:r>
    </w:p>
    <w:p w:rsidR="008161D0" w:rsidRDefault="008161D0">
      <w:pPr>
        <w:pStyle w:val="ConsPlusNormal"/>
      </w:pPr>
    </w:p>
    <w:p w:rsidR="008161D0" w:rsidRDefault="008161D0">
      <w:pPr>
        <w:pStyle w:val="ConsPlusNormal"/>
        <w:ind w:firstLine="540"/>
        <w:jc w:val="both"/>
      </w:pPr>
      <w:r>
        <w:t>Оценивается по следующим показателям: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1.1. Наличие помещения штаба народной дружины, позволяющего решать задачи по организации работы по оказанию содействия органам внутренних дел (полиции) и иным правоохранительным органам в охране общественного порядка, предупреждению и пресечению правонарушений на территории района. Помещение должно соответствовать санитарным нормам, укомплектовано средствами связи и оргтехникой, необходимыми для осуществления деятельности народной дружины, представлена наглядная агитация.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При отсутствии помещения штаба: "- 4 балла".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Ненадлежащее оборудование помещения штаба, в том числе: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- несоблюдение санитарных норм: "- 1 балл";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- отсутствие средств связи: "- 1 балл";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- отсутствие наглядной агитации: "- 1 балл".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При наличии помещения штаба и его соответствии предъявляемым требованиям баллы не начисляются.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1.2. Оценка обеспеченности народной дружины форменной одеждой народного дружинника установленного образца определяется коэффициентом.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Данный коэффициент рассчитывается отношением количества комплектов форменной одежды народного дружинника установленного образца к количеству народных дружинников народной дружины (списочному составу народной дружины).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lastRenderedPageBreak/>
        <w:t>Если количество народных дружинников превышает 50 человек, коэффициент рассчитывается отношением количества комплектов форменной одежды к 50.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Баллы начисляются в зависимости от величины коэффициента: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коэффициент от 0 до 0,5: "- 2 балла";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коэффициент более 0,5 до 0,75: "- 1 балл";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коэффициент более 0,75 и менее 1: "0 баллов";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коэффициент 1 и более: "+ 1 балл".</w:t>
      </w:r>
    </w:p>
    <w:p w:rsidR="008161D0" w:rsidRDefault="008161D0">
      <w:pPr>
        <w:pStyle w:val="ConsPlusNormal"/>
      </w:pPr>
    </w:p>
    <w:p w:rsidR="008161D0" w:rsidRDefault="008161D0">
      <w:pPr>
        <w:pStyle w:val="ConsPlusNormal"/>
        <w:ind w:firstLine="540"/>
        <w:jc w:val="both"/>
        <w:outlineLvl w:val="1"/>
      </w:pPr>
      <w:bookmarkStart w:id="5" w:name="P235"/>
      <w:bookmarkEnd w:id="5"/>
      <w:r>
        <w:t>2. Осуществление руководства деятельностью народных дружинников, входящих в состав народной дружины, по оказанию содействия органам внутренних дел (полиции) и иным правоохранительным органам в охране общественного порядка, предупреждению и пресечению правонарушений на территории района, в том числе: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2.1. Организация взаимодействия с органом внутренних дел (полицией) и иными правоохранительными органами, районным штабом по координации деятельности народных дружин в Санкт-Петербурге, иными народными дружинами.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2.2. Ведение делопроизводства и отчетности о деятельности народных дружинников народной дружины района.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Состояние работы оценивается: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По конкретным результатам и качеству ведения документов, а также отчетности, характеризующим следующие аспекты: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- наличие согласованного плана работы народной дружины на отчетный период,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- наличие документа(ов), подтверждающего(их) согласование кандидатуры командира народной дружины,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- ведение документов учета деятельности каждого народного дружинника и народной дружины, а именно: утвержденные и согласованные графики выхода народных дружинников с сотрудниками внутренних дел (полиции) и табели учета работы народных дружинников, сводная ведомость народной дружины, отражающая деятельность каждого народного дружинника,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- наличие списочного состава членов народной дружины с указанием номера удостоверения каждого народного дружинника,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- наличие ежеквартальных отчетов о работе народных дружин, а также народных дружин из числа членов казачьих обществ, внесенных в государственный реестр казачьих обществ в Российской Федерации (согласно </w:t>
      </w:r>
      <w:hyperlink r:id="rId12" w:history="1">
        <w:r>
          <w:rPr>
            <w:color w:val="0000FF"/>
          </w:rPr>
          <w:t>распоряжению</w:t>
        </w:r>
      </w:hyperlink>
      <w:r>
        <w:t xml:space="preserve"> Комитета по вопросам законности, правопорядка и безопасности от 05.03.2015 N 49-р).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Непредставление плана работы народной дружины: "- 4 балла";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Представление несогласованного плана работы народной дружины: "- 2 балла";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Непредставление документа(ов), подтверждающего(их) согласование кандидатуры командира народной дружины: "- 2 балла";</w:t>
      </w:r>
    </w:p>
    <w:p w:rsidR="008161D0" w:rsidRDefault="008161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161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61D0" w:rsidRDefault="008161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161D0" w:rsidRDefault="008161D0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В официальном тексте документа, видимо, допущена опечатка: после слов "отражающей деятельность каждого народного" пропущено слово "дружинника".</w:t>
            </w:r>
          </w:p>
        </w:tc>
      </w:tr>
    </w:tbl>
    <w:p w:rsidR="008161D0" w:rsidRDefault="008161D0">
      <w:pPr>
        <w:pStyle w:val="ConsPlusNormal"/>
        <w:spacing w:before="220"/>
        <w:ind w:firstLine="540"/>
        <w:jc w:val="both"/>
      </w:pPr>
      <w:r>
        <w:lastRenderedPageBreak/>
        <w:t>Отсутствие учета деятельности народной дружины: "- 3 балла" (отсутствие утвержденных и согласованных графиков выхода народных дружинников с сотрудниками внутренних дел (полиции) и табелей учета работы народных дружинников, сводной ведомости народной дружины, отражающей деятельность каждого народного).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Качество ведения учета деятельности народной дружины: удов. "0 баллов", неуд. "- 2 балла".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Отсутствие списочного состава членов народной дружины: "- 2 балла".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Ведение списочного состава членов народной дружины: удов. "0 баллов", неуд. "- 1 балл".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Непредставление отчетов: "- 2 балла".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Оформление отчетов: удов. "0 баллов", неуд. "- 1 балл".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Работа народной дружины со СМИ, населением: удов. "0 баллов", неуд. "- 2 балла".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При отсутствии замечаний по направлениям деятельности, указанным в </w:t>
      </w:r>
      <w:hyperlink w:anchor="P235" w:history="1">
        <w:r>
          <w:rPr>
            <w:color w:val="0000FF"/>
          </w:rPr>
          <w:t>разделе 2</w:t>
        </w:r>
      </w:hyperlink>
      <w:r>
        <w:t>, баллы не начисляются.</w:t>
      </w:r>
    </w:p>
    <w:p w:rsidR="008161D0" w:rsidRDefault="008161D0">
      <w:pPr>
        <w:pStyle w:val="ConsPlusNormal"/>
      </w:pPr>
    </w:p>
    <w:p w:rsidR="008161D0" w:rsidRDefault="008161D0">
      <w:pPr>
        <w:pStyle w:val="ConsPlusNormal"/>
        <w:ind w:firstLine="540"/>
        <w:jc w:val="both"/>
        <w:outlineLvl w:val="1"/>
      </w:pPr>
      <w:r>
        <w:t>3. Практическая деятельность народной дружины в охране общественного порядка в Санкт-Петербурге</w:t>
      </w:r>
    </w:p>
    <w:p w:rsidR="008161D0" w:rsidRDefault="008161D0">
      <w:pPr>
        <w:pStyle w:val="ConsPlusNormal"/>
      </w:pPr>
    </w:p>
    <w:p w:rsidR="008161D0" w:rsidRDefault="008161D0">
      <w:pPr>
        <w:pStyle w:val="ConsPlusNormal"/>
        <w:ind w:firstLine="540"/>
        <w:jc w:val="both"/>
      </w:pPr>
      <w:r>
        <w:t>Состояние работы оценивается: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3.1. Участие народных дружинников народной дружины при патрулировании территории района совместно с сотрудниками органов внутренних дел (полиции) и иными правоохранительными органами (количество часов за отчетный период времени).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3.2. Участие народных дружинников народной дружины в охране общественного порядка при проведении культурно-массовых и иных мероприятий, в том числе профилактических и антитеррористических на территории района совместно с сотрудниками органов внутренних дел (полиции) и иными правоохранительными органами (количество часов за отчетный период).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3.3. Участие народных дружинников народной дружины в охране общественного порядка при проведении общегородских мероприятий, в том числе профилактических и антитеррористических, совместно с сотрудниками органов внутренних дел (полиции) и иными правоохранительными органами (количество часов за отчетный период).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3.4. Учет количества задержанных правонарушителей народными дружинниками народной дружины совместно с сотрудниками органов внутренних дел (полиции) и иными правоохранительными органами правонарушителей в отчетном периоде.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3.5. Наличие в составе народной дружины специализированного подразделения (группы) по оказанию содействия органам внутренних дел по профилактике и предупреждению детской безнадзорности и правонарушений несовершеннолетних.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3.6. Участие народных дружинников народной дружины в проведении мероприятий по профилактике правонарушений несовершеннолетних совместно с сотрудниками органов внутренних дел (полиции) и иными правоохранительными органами в отчетном периоде.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3.7. Участие народных дружинников народной дружины в проведении профилактических мероприятий по соблюдению требований миграционного законодательства.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lastRenderedPageBreak/>
        <w:t>3.8. Количество народных дружинников, исключенных из состава народной дружины в отчетном периоде (сведения, представленные секретариатом Штаба по координации деятельности народных дружин в Санкт-Петербурге).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3.9. Количество вновь принятых народных дружинников в народную дружину в отчетном периоде (сведения, представленные секретариатом Штаба по координации деятельности народных дружин в Санкт-Петербурге).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Подсчет количественных показателей для оценки деятельности народной дружины.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Показатель "количество отработанных часов народными дружинниками народной дружины за отчетный период времени" осуществляется в расчете на одного народного дружинника народной дружины (учитывается списочный состав народной дружины по сведениям, представленным секретариатом Штаба по координации деятельности народных дружин в Санкт-Петербурге).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Показатель "участие народных дружинников народной дружины в проведении мероприятий по профилактике правонарушений несовершеннолетних" учитывается следующим образом: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наличие работы: "+ 1 балл";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отсутствие работы: "- 1 балл".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Показатель "участие народных дружинников народной дружины в проведении профилактических мероприятий по соблюдению требований миграционного законодательства" учитывается следующим образом: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наличие работы: "+ 1 балл";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отсутствие работы: "- 1 балл".</w:t>
      </w:r>
    </w:p>
    <w:p w:rsidR="008161D0" w:rsidRDefault="008161D0">
      <w:pPr>
        <w:pStyle w:val="ConsPlusNormal"/>
        <w:ind w:firstLine="540"/>
        <w:jc w:val="both"/>
      </w:pPr>
    </w:p>
    <w:p w:rsidR="008161D0" w:rsidRDefault="008161D0">
      <w:pPr>
        <w:pStyle w:val="ConsPlusNormal"/>
        <w:ind w:firstLine="540"/>
        <w:jc w:val="both"/>
      </w:pPr>
      <w:r>
        <w:t>Примечание 1.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1. Участие народных дружинников народной дружины в охране общественного порядка должно подтверждаться записями в книге учета выходов народных дружинников народной дружины, находящейся в дежурной части отдела полиции территориального органа Министерства внутренних дел Российской Федерации на районном уровне г. Санкт-Петербурга.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2. Подсчет количества отработанных часов народных дружинников народной дружины в охране общественного порядка осуществляется по представленным табелям выходов народных дружинников народной дружины совместно с сотрудниками органов внутренних дел (полиции) и иными правоохранительными органами на территории района за отчетный период.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3. Участие народных дружинников народной дружины в охране общественного порядка при проведении культурно-массовых и иных мероприятий (профилактических и антитеррористических) на территории района совместно с сотрудниками органов внутренних дел (полиции) и иными правоохранительными органами, а также при проведении общегородских мероприятий в отчетном периоде должно подтверждаться информационными письмами (заявками) территориального органа Министерства внутренних дел Российской Федерации на районном уровне г. Санкт-Петербурга о привлечении народных дружинников народной дружины к участию в указанных мероприятиях.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4. Наличие в составе народной дружины специализированного подразделения (группы) по оказанию содействия органам внутренних дел по профилактике и предупреждению детской безнадзорности и правонарушений несовершеннолетних подтверждается соответствующим распорядительным документом народной дружины.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lastRenderedPageBreak/>
        <w:t xml:space="preserve">5. Участие народных дружинников народной дружины в проведении мероприятий по профилактике правонарушений несовершеннолетних в отчетном периоде подтверждается информационными письмами (заявками) территориального органа Министерства внутренних дел Российской Федерации на районном уровне г. Санкт-Петербурга. Также представляются справки о количестве состоящих на учете несовершеннолетних (списочный состав), о проверках народными дружинниками адресов проживания несовершеннолетних, состоящих на учете (с указанием Ф.И.О. несовершеннолетнего, а также информации, не противоречащей требованиям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данных"), о проведенных в отчетный период городских и районных операциях по профилактике правонарушений несовершеннолетних (с разбивкой по месяцам с указанием названия операций).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6. Участие народных дружинников народной дружины в проведении профилактических мероприятий по соблюдению требований миграционного законодательства в отчетном периоде подтверждается информационными письмами (справки) территориального органа Министерства внутренних дел Российской Федерации на районном уровне г. Санкт-Петербурга о проверках и выявлении иностранных граждан и лиц без гражданства, находящихся на территории города без регистрации и осуществляющих трудовую деятельность без разрешения (торговые зоны, рынки, сфера благоустройства, места нелегального производства товаров и предоставления услуг и т.п.), участие в проводимых операциях (с разбивкой по месяцам с указанием названия операций).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Показатель "количество правонарушителей, задержанных народными дружинниками народной дружины совместно с сотрудниками органов внутренних дел (полиции) и иными правоохранительными органами правонарушителей" осуществляется в расчете на одного народного дружинника (учитывается списочный состав народной дружины по сведениям, представленным секретариатом Штаба по координации деятельности народных дружин в Санкт-Петербурге).</w:t>
      </w:r>
    </w:p>
    <w:p w:rsidR="008161D0" w:rsidRDefault="008161D0">
      <w:pPr>
        <w:pStyle w:val="ConsPlusNormal"/>
        <w:ind w:firstLine="540"/>
        <w:jc w:val="both"/>
      </w:pPr>
    </w:p>
    <w:p w:rsidR="008161D0" w:rsidRDefault="008161D0">
      <w:pPr>
        <w:pStyle w:val="ConsPlusNormal"/>
        <w:ind w:firstLine="540"/>
        <w:jc w:val="both"/>
      </w:pPr>
      <w:r>
        <w:t>Примечание 2.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1. Общее количество задержанных правонарушителей должно подтверждаться информационными письмами (справками) территориального органа Министерства внутренних дел Российской Федерации на районном уровне г. Санкт-Петербурга об участии народных дружинников народной дружины в совместных мероприятиях с сотрудниками органов внутренних дел (полиции) и иными правоохранительными органами на территории района за отчетный период.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2. Общее количество правонарушителей, задержанных народными дружинниками народной дружины совместно с сотрудниками органов внутренних дел (полиции) и иными правоохранительными органами, должно равняться сумме лиц, задержанных народными дружинниками данной народной дружины.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Пример: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Первой группой из 3 народных дружинников задержано 4 правонарушителя. Одному народному дружиннику данной группы засчитывается 1,3 (4 / 3 = 1,3).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Второй группой из 2 народных дружинников задержано 3 правонарушителя. Одному народному дружиннику данной группы засчитывается 1,5 (3 / 2 = 1,5).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Общее количество задержанных правонарушителей двумя группами народных дружинников народной дружины равно 7 (4 + 3 = 7).</w:t>
      </w:r>
    </w:p>
    <w:p w:rsidR="008161D0" w:rsidRDefault="008161D0">
      <w:pPr>
        <w:pStyle w:val="ConsPlusNormal"/>
        <w:ind w:firstLine="540"/>
        <w:jc w:val="both"/>
      </w:pPr>
    </w:p>
    <w:p w:rsidR="008161D0" w:rsidRDefault="008161D0">
      <w:pPr>
        <w:pStyle w:val="ConsPlusNormal"/>
        <w:ind w:firstLine="540"/>
        <w:jc w:val="both"/>
      </w:pPr>
      <w:r>
        <w:t>По показателю "количество правонарушителей, задержанных народными дружинниками народной дружины совместно с сотрудниками органов внутренних дел (полиции) и иными правоохранительными органами правонарушителей" учитывать: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lastRenderedPageBreak/>
        <w:t xml:space="preserve">1) количество лиц, задержанных за административные правонарушения, с разбивкой по следующим статьям </w:t>
      </w:r>
      <w:hyperlink r:id="rId14" w:history="1">
        <w:r>
          <w:rPr>
            <w:color w:val="0000FF"/>
          </w:rPr>
          <w:t>КоАП</w:t>
        </w:r>
      </w:hyperlink>
      <w:r>
        <w:t xml:space="preserve"> РФ: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ч. 2.1 ст. 14.16</w:t>
        </w:r>
      </w:hyperlink>
      <w:r>
        <w:t xml:space="preserve"> "Нарушение правил продажи этилового спирта, алкогольной и спиртосодержащей продукции" (розничная продажа несовершеннолетнему алкогольной продукции, если это действие не содержит уголовно наказуемого деяния),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ст. 18.8</w:t>
        </w:r>
      </w:hyperlink>
      <w:r>
        <w:t xml:space="preserve"> "Нарушение иностранным гражданином или лицом без гражданства правил въезда в Российскую Федерацию либо режима пребывания (проживания) в Российской Федерации",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ст. 18.10</w:t>
        </w:r>
      </w:hyperlink>
      <w:r>
        <w:t xml:space="preserve"> "Незаконное осуществление иностранным гражданином или лицом без гражданства трудовой деятельности в Российской Федерации",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ст. 18.15</w:t>
        </w:r>
      </w:hyperlink>
      <w:r>
        <w:t xml:space="preserve"> "Незаконное привлечение к трудовой деятельности в Российской Федерации иностранного гражданина или лица без гражданства",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ст. 18.16</w:t>
        </w:r>
      </w:hyperlink>
      <w:r>
        <w:t xml:space="preserve"> "Нарушение правил привлечения иностранных граждан и лиц без гражданства к трудовой деятельности, осуществляемой на торговых объектах (в том числе в торговых комплексах)",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ст. 18.17</w:t>
        </w:r>
      </w:hyperlink>
      <w:r>
        <w:t xml:space="preserve"> "Несоблюдение установленных в соответствии с федеральным законом в отношении иностранных граждан, лиц без гражданства и иностранных организаций ограничений на осуществление отдельных видов деятельности",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ст. 19.15</w:t>
        </w:r>
      </w:hyperlink>
      <w:r>
        <w:t xml:space="preserve"> "Проживание гражданина Российской Федерации без удостоверения личности гражданина (паспорта) или без регистрации",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ст. 20.1</w:t>
        </w:r>
      </w:hyperlink>
      <w:r>
        <w:t xml:space="preserve"> "Мелкое хулиганство",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ст. 20.20</w:t>
        </w:r>
      </w:hyperlink>
      <w:r>
        <w:t xml:space="preserve"> "Распитие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местах",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ст. 20.21</w:t>
        </w:r>
      </w:hyperlink>
      <w:r>
        <w:t xml:space="preserve"> "Появление в общественных местах в состоянии опьянения",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ст. 20.22</w:t>
        </w:r>
      </w:hyperlink>
      <w:r>
        <w:t xml:space="preserve"> "Нахождение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веществ",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- иные статьи </w:t>
      </w:r>
      <w:hyperlink r:id="rId26" w:history="1">
        <w:r>
          <w:rPr>
            <w:color w:val="0000FF"/>
          </w:rPr>
          <w:t>КоАП</w:t>
        </w:r>
      </w:hyperlink>
      <w:r>
        <w:t xml:space="preserve"> РФ;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2) количество лиц, задержанных за совершение преступления (</w:t>
      </w:r>
      <w:hyperlink r:id="rId27" w:history="1">
        <w:r>
          <w:rPr>
            <w:color w:val="0000FF"/>
          </w:rPr>
          <w:t>УК</w:t>
        </w:r>
      </w:hyperlink>
      <w:r>
        <w:t xml:space="preserve"> РФ), с разбивкой по статьям </w:t>
      </w:r>
      <w:hyperlink r:id="rId28" w:history="1">
        <w:r>
          <w:rPr>
            <w:color w:val="0000FF"/>
          </w:rPr>
          <w:t>УК</w:t>
        </w:r>
      </w:hyperlink>
      <w:r>
        <w:t xml:space="preserve"> РФ и изложением фактических обстоятельств преступления.</w:t>
      </w:r>
    </w:p>
    <w:p w:rsidR="008161D0" w:rsidRDefault="008161D0">
      <w:pPr>
        <w:pStyle w:val="ConsPlusNormal"/>
        <w:ind w:firstLine="540"/>
        <w:jc w:val="both"/>
      </w:pPr>
    </w:p>
    <w:p w:rsidR="008161D0" w:rsidRDefault="008161D0">
      <w:pPr>
        <w:pStyle w:val="ConsPlusNormal"/>
        <w:ind w:firstLine="540"/>
        <w:jc w:val="both"/>
      </w:pPr>
      <w:r>
        <w:t>Примечание 3.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Присутствие (участие) народных дружинников при оформлении документов по различным материалам в качестве понятых (очевидцев, свидетелей) в учет показателя "количество правонарушителей, задержанных народными дружинниками народной дружины совместно с сотрудниками органов внутренних дел (полиции) и иными правоохранительными органами правонарушителей" не включается.</w:t>
      </w:r>
    </w:p>
    <w:p w:rsidR="008161D0" w:rsidRDefault="008161D0">
      <w:pPr>
        <w:pStyle w:val="ConsPlusNormal"/>
      </w:pPr>
    </w:p>
    <w:p w:rsidR="008161D0" w:rsidRDefault="008161D0">
      <w:pPr>
        <w:pStyle w:val="ConsPlusNormal"/>
        <w:ind w:firstLine="540"/>
        <w:jc w:val="both"/>
        <w:outlineLvl w:val="1"/>
      </w:pPr>
      <w:r>
        <w:t>4. Правовая и специальная подготовки</w:t>
      </w:r>
    </w:p>
    <w:p w:rsidR="008161D0" w:rsidRDefault="008161D0">
      <w:pPr>
        <w:pStyle w:val="ConsPlusNormal"/>
      </w:pPr>
    </w:p>
    <w:p w:rsidR="008161D0" w:rsidRDefault="008161D0">
      <w:pPr>
        <w:pStyle w:val="ConsPlusNormal"/>
        <w:ind w:firstLine="540"/>
        <w:jc w:val="both"/>
      </w:pPr>
      <w:r>
        <w:t>Состояние работы оценивается: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lastRenderedPageBreak/>
        <w:t>По ведению учета количества учебного времени проведенных занятий по правовой и специальной подготовкам (часов).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Программа правовой и специальной подготовки граждан, привлекаемых к участию в обеспечении правопорядка (далее - Программа), разработанная и рекомендуемая ГУ МВД России по г. Санкт-Петербургу и Ленинградской области, направлена начальникам территориальных органов МВД России на районном уровне г. Санкт-Петербурга и Ленинградской области по исх. от 13.11.2014 N 14/1-3396.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Отсутствие Программы: - 2,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Отсутствие учета занятий по Программе: - 2 балла.</w:t>
      </w: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  <w:jc w:val="right"/>
        <w:outlineLvl w:val="0"/>
      </w:pPr>
      <w:r>
        <w:t>ПРИЛОЖЕНИЕ 6</w:t>
      </w:r>
    </w:p>
    <w:p w:rsidR="008161D0" w:rsidRDefault="008161D0">
      <w:pPr>
        <w:pStyle w:val="ConsPlusNormal"/>
        <w:jc w:val="right"/>
      </w:pPr>
      <w:r>
        <w:t>к распоряжению Комитета</w:t>
      </w:r>
    </w:p>
    <w:p w:rsidR="008161D0" w:rsidRDefault="008161D0">
      <w:pPr>
        <w:pStyle w:val="ConsPlusNormal"/>
        <w:jc w:val="right"/>
      </w:pPr>
      <w:r>
        <w:t>по вопросам законности,</w:t>
      </w:r>
    </w:p>
    <w:p w:rsidR="008161D0" w:rsidRDefault="008161D0">
      <w:pPr>
        <w:pStyle w:val="ConsPlusNormal"/>
        <w:jc w:val="right"/>
      </w:pPr>
      <w:r>
        <w:t>правопорядка и безопасности</w:t>
      </w:r>
    </w:p>
    <w:p w:rsidR="008161D0" w:rsidRDefault="008161D0">
      <w:pPr>
        <w:pStyle w:val="ConsPlusNormal"/>
        <w:jc w:val="right"/>
      </w:pPr>
      <w:r>
        <w:t>от 06.04.2015 N 80-р</w:t>
      </w:r>
    </w:p>
    <w:p w:rsidR="008161D0" w:rsidRDefault="008161D0">
      <w:pPr>
        <w:pStyle w:val="ConsPlusNormal"/>
      </w:pPr>
    </w:p>
    <w:p w:rsidR="008161D0" w:rsidRDefault="008161D0">
      <w:pPr>
        <w:pStyle w:val="ConsPlusTitle"/>
        <w:jc w:val="center"/>
      </w:pPr>
      <w:bookmarkStart w:id="6" w:name="P334"/>
      <w:bookmarkEnd w:id="6"/>
      <w:r>
        <w:t>КРИТЕРИИ ОТБОРА</w:t>
      </w:r>
    </w:p>
    <w:p w:rsidR="008161D0" w:rsidRDefault="008161D0">
      <w:pPr>
        <w:pStyle w:val="ConsPlusTitle"/>
        <w:jc w:val="center"/>
      </w:pPr>
      <w:r>
        <w:t>ПОБЕДИТЕЛЕЙ КОНКУРСА НА ПОЛУЧЕНИЕ ПРЕМИЙ ПРАВИТЕЛЬСТВА</w:t>
      </w:r>
    </w:p>
    <w:p w:rsidR="008161D0" w:rsidRDefault="008161D0">
      <w:pPr>
        <w:pStyle w:val="ConsPlusTitle"/>
        <w:jc w:val="center"/>
      </w:pPr>
      <w:r>
        <w:t>САНКТ-ПЕТЕРБУРГА "ЛУЧШИЙ НАРОДНЫЙ ДРУЖИННИК</w:t>
      </w:r>
    </w:p>
    <w:p w:rsidR="008161D0" w:rsidRDefault="008161D0">
      <w:pPr>
        <w:pStyle w:val="ConsPlusTitle"/>
        <w:jc w:val="center"/>
      </w:pPr>
      <w:r>
        <w:t>САНКТ-ПЕТЕРБУРГА"</w:t>
      </w:r>
    </w:p>
    <w:p w:rsidR="008161D0" w:rsidRDefault="008161D0">
      <w:pPr>
        <w:pStyle w:val="ConsPlusNormal"/>
      </w:pPr>
    </w:p>
    <w:p w:rsidR="008161D0" w:rsidRDefault="008161D0">
      <w:pPr>
        <w:pStyle w:val="ConsPlusNormal"/>
        <w:ind w:firstLine="540"/>
        <w:jc w:val="both"/>
        <w:outlineLvl w:val="1"/>
      </w:pPr>
      <w:r>
        <w:t>1. Деятельность и личные качества народного дружинника народной дружины</w:t>
      </w:r>
    </w:p>
    <w:p w:rsidR="008161D0" w:rsidRDefault="008161D0">
      <w:pPr>
        <w:pStyle w:val="ConsPlusNormal"/>
      </w:pPr>
    </w:p>
    <w:p w:rsidR="008161D0" w:rsidRDefault="008161D0">
      <w:pPr>
        <w:pStyle w:val="ConsPlusNormal"/>
        <w:ind w:firstLine="540"/>
        <w:jc w:val="both"/>
      </w:pPr>
      <w:r>
        <w:t>Личное участие народного дружинника в предупреждении и пресечении преступлений, задержании правонарушителей и в охране общественного порядка совместно с сотрудниками органов внутренних дел (полиции) и иными правоохранительными органам оценивается исходя из реальной практической работы народного дружинника народной дружины по следующим показателям: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1.1. Количество отработанных часов народным дружинником народной дружины при патрулировании территории района совместно с сотрудниками органов внутренних дел (полиции) и иными правоохранительными органами за отчетный период времени.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1.2. Участие народного дружинника народной дружины в охране общественного порядка при проведении культурно-массовых и иных мероприятий, в том числе профилактических и антитеррористических на территории района совместно с сотрудниками органов внутренних дел (полиции) и иными правоохранительными органами за отчетный период времени (количество часов за отчетный период).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1.3. Участие народного дружинника народной дружины в охране общественного порядка при проведении общегородских мероприятий, в том числе профилактических и антитеррористических, совместно с сотрудниками органов внутренних дел (полиции) и иными правоохранительными органами за отчетный период времени (количество часов за отчетный период).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1.4. Количество правонарушителей, задержанных народным дружинником народной дружины совместно с сотрудниками органов внутренних дел (полиции) и иными правоохранительными органами правонарушителей.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lastRenderedPageBreak/>
        <w:t>1.5. Участие народного дружинника народной дружины в составе специализированного подразделения (группы) в проведении мероприятий по профилактике правонарушений несовершеннолетних совместно с сотрудниками органов внутренних дел (полиции) и иными правоохранительными органами в отчетном периоде.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1.6. Участие народного дружинника народной дружины в проведении мероприятий по соблюдению требований миграционного законодательства.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Подсчет количественных показателей для оценки народного дружинника народной дружины.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Показатель "количество отработанных часов народным дружинником народной дружины за отчетный период времени".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Показатель "участие народного дружинника народной дружины в составе специализированного подразделения (группы) в проведении мероприятий по профилактике правонарушений несовершеннолетних" учитывается следующим образом: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наличие работы: "+ 2 балла";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отсутствие работы: "0 баллов".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Показатель "участие народного дружинника народной дружины в проведении профилактических мероприятий по соблюдению требований миграционного законодательства" учитывается следующим образом: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наличие работы: "+ 2 балла";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отсутствие работы: "0 баллов".</w:t>
      </w:r>
    </w:p>
    <w:p w:rsidR="008161D0" w:rsidRDefault="008161D0">
      <w:pPr>
        <w:pStyle w:val="ConsPlusNormal"/>
        <w:ind w:firstLine="540"/>
        <w:jc w:val="both"/>
      </w:pPr>
    </w:p>
    <w:p w:rsidR="008161D0" w:rsidRDefault="008161D0">
      <w:pPr>
        <w:pStyle w:val="ConsPlusNormal"/>
        <w:ind w:firstLine="540"/>
        <w:jc w:val="both"/>
      </w:pPr>
      <w:r>
        <w:t>Примечание 1.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1. Участие народного дружинника народной дружины в охране общественного порядка должно подтверждаться записями в книге учета выходов народных дружинников народной дружины, находящейся в дежурной части отдела полиции территориального органа Министерства внутренних дел Российской Федерации на районном уровне г. Санкт-Петербурга.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2. Подсчет количества отработанных часов народного дружинника народной дружины в охране общественного порядка осуществляется по представленным табелям выходов народных дружинников народной дружины совместно с сотрудниками органов внутренних дел (полиции) и иными правоохранительными органам на территории района за отчетный период.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3. Участие народного дружинника народной дружины в охране общественного порядка при проведении культурно-массовых и иных мероприятий, в том числе профилактических и антитеррористических, на территории района совместно с сотрудниками органов внутренних дел (полиции) и иными правоохранительными органами, а также при проведении общегородских мероприятий за отчетный период должно подтверждаться информационными письмами (заявками) территориального органа Министерства внутренних дел Российской Федерации на районном уровне г. Санкт-Петербурга о привлечении народных дружинников народной дружины к участию в указанных мероприятиях с приложением списка народных дружинников народной дружины.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4. Участие народного дружинника народной дружины в проведении мероприятий по профилактике правонарушений несовершеннолетних в отчетном периоде подтверждается информационными письмами (заявками) территориального органа Министерства внутренних дел Российской Федерации на районном уровне г. Санкт-Петербурга. Также представляются справки о </w:t>
      </w:r>
      <w:r>
        <w:lastRenderedPageBreak/>
        <w:t xml:space="preserve">количестве состоящих на учете несовершеннолетних (списочный состав), о проверках народным дружинником адресов проживания несовершеннолетних, состоящих на учете (с указанием Ф.И.О. несовершеннолетнего и информации, не противоречащей требованиям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данных"), о проведенных в отчетный период городских и районных операциях по профилактике правонарушений несовершеннолетних (с разбивкой по месяцам с указанием их названия).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5. Участие народного дружинника народной дружины в проведении профилактических мероприятий по соблюдению требований миграционного законодательства в отчетном периоде подтверждается информационными письмами (справки) территориального органа Министерства внутренних дел Российской Федерации на районном уровне г. Санкт-Петербурга о проверках и выявлении иностранных граждан и лиц без гражданства, находящихся на территории города без регистрации и осуществляющих трудовую деятельность без разрешения (торговые зоны, рынки, сфера благоустройства, места нелегального производства товаров и предоставления услуг и т.п.), участие в проводимых операциях (с разбивкой по месяцам с указанием их названия).</w:t>
      </w:r>
    </w:p>
    <w:p w:rsidR="008161D0" w:rsidRDefault="008161D0">
      <w:pPr>
        <w:pStyle w:val="ConsPlusNormal"/>
      </w:pPr>
    </w:p>
    <w:p w:rsidR="008161D0" w:rsidRDefault="008161D0">
      <w:pPr>
        <w:pStyle w:val="ConsPlusNormal"/>
        <w:ind w:firstLine="540"/>
        <w:jc w:val="both"/>
      </w:pPr>
      <w:r>
        <w:t>Показатель "количество правонарушителей, задержанных народным дружинником народной дружины совместно с сотрудниками органов внутренних дел (полиции) и иными правоохранительными органами правонарушителей за отчетный период".</w:t>
      </w:r>
    </w:p>
    <w:p w:rsidR="008161D0" w:rsidRDefault="008161D0">
      <w:pPr>
        <w:pStyle w:val="ConsPlusNormal"/>
        <w:ind w:firstLine="540"/>
        <w:jc w:val="both"/>
      </w:pPr>
    </w:p>
    <w:p w:rsidR="008161D0" w:rsidRDefault="008161D0">
      <w:pPr>
        <w:pStyle w:val="ConsPlusNormal"/>
        <w:ind w:firstLine="540"/>
        <w:jc w:val="both"/>
      </w:pPr>
      <w:r>
        <w:t>Примечание 2.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1. Общее количество задержанных правонарушителей должно подтверждаться информационными письмами (справками) территориального органа Министерства внутренних дел Российской Федерации на районном уровне г. Санкт-Петербурга об участии народных дружинников народной дружины в совместных мероприятиях с сотрудниками органов внутренних дел (полиции) и иными правоохранительными органами на территории района за отчетный период.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2. Учет количества правонарушителей, задержанных народным дружинником народной дружины совместно с сотрудниками органов внутренних дел (полиции) и иными правоохранительными органами, осуществляется в соответствии с примером, приведенным ниже.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Пример: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Первой группой из 3 дружинников задержано 4 правонарушителя. Одному дружиннику данной группы засчитывается 1,3 (4 / 3 = 1,3).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Второй группой из 2 дружинников задержано 3 правонарушителя. Одному дружиннику данной группы засчитывается 1,5 (3 / 2 = 1,5).</w:t>
      </w:r>
    </w:p>
    <w:p w:rsidR="008161D0" w:rsidRDefault="008161D0">
      <w:pPr>
        <w:pStyle w:val="ConsPlusNormal"/>
        <w:ind w:firstLine="540"/>
        <w:jc w:val="both"/>
      </w:pPr>
    </w:p>
    <w:p w:rsidR="008161D0" w:rsidRDefault="008161D0">
      <w:pPr>
        <w:pStyle w:val="ConsPlusNormal"/>
        <w:ind w:firstLine="540"/>
        <w:jc w:val="both"/>
      </w:pPr>
      <w:r>
        <w:t>По показателю "количество лиц, задержанных за правонарушения совместно с сотрудниками органов внутренних дел (полиции) и иными правоохранительными органами правонарушителей" учитывать: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1) количество лиц, задержанных за совершение административных правонарушений, с разбивкой по следующим статьям </w:t>
      </w:r>
      <w:hyperlink r:id="rId30" w:history="1">
        <w:r>
          <w:rPr>
            <w:color w:val="0000FF"/>
          </w:rPr>
          <w:t>КоАП</w:t>
        </w:r>
      </w:hyperlink>
      <w:r>
        <w:t xml:space="preserve"> РФ: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ч. 2.1 ст. 14.16</w:t>
        </w:r>
      </w:hyperlink>
      <w:r>
        <w:t xml:space="preserve"> "Нарушение правил продажи этилового спирта, алкогольной и спиртосодержащей продукции" (розничная продажа несовершеннолетнему алкогольной продукции, если это действие не содержит уголовно наказуемого деяния),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ст. 18.8</w:t>
        </w:r>
      </w:hyperlink>
      <w:r>
        <w:t xml:space="preserve"> "Нарушение иностранным гражданином или лицом без гражданства правил въезда в Российскую Федерацию либо режима пребывания (проживания) в Российской Федерации",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ст. 18.10</w:t>
        </w:r>
      </w:hyperlink>
      <w:r>
        <w:t xml:space="preserve"> "Незаконное осуществление иностранным гражданином или лицом без гражданства трудовой деятельности в Российской Федерации",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34" w:history="1">
        <w:r>
          <w:rPr>
            <w:color w:val="0000FF"/>
          </w:rPr>
          <w:t>ст. 18.15</w:t>
        </w:r>
      </w:hyperlink>
      <w:r>
        <w:t xml:space="preserve"> "Незаконное привлечение к трудовой деятельности в Российской Федерации иностранного гражданина или лица без гражданства",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ст. 18.16</w:t>
        </w:r>
      </w:hyperlink>
      <w:r>
        <w:t xml:space="preserve"> "Нарушение правил привлечения иностранных граждан и лиц без гражданства к трудовой деятельности, осуществляемой на торговых объектах (в том числе в торговых комплексах)",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ст. 18.17</w:t>
        </w:r>
      </w:hyperlink>
      <w:r>
        <w:t xml:space="preserve"> "Несоблюдение установленных в соответствии с федеральным законом в отношении иностранных граждан, лиц без гражданства и иностранных организаций ограничений на осуществление отдельных видов деятельности",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ст. 19.15</w:t>
        </w:r>
      </w:hyperlink>
      <w:r>
        <w:t xml:space="preserve"> "Проживание гражданина Российской Федерации без удостоверения личности гражданина (паспорта) или без регистрации",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ст. 20.1</w:t>
        </w:r>
      </w:hyperlink>
      <w:r>
        <w:t xml:space="preserve"> "Мелкое хулиганство",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ст. 20.20</w:t>
        </w:r>
      </w:hyperlink>
      <w:r>
        <w:t xml:space="preserve"> "Распитие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местах",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ст. 20.21</w:t>
        </w:r>
      </w:hyperlink>
      <w:r>
        <w:t xml:space="preserve"> "Появление в общественных местах в состоянии опьянения",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ст. 20.22</w:t>
        </w:r>
      </w:hyperlink>
      <w:r>
        <w:t xml:space="preserve"> "Нахождение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веществ",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- иные статьи </w:t>
      </w:r>
      <w:hyperlink r:id="rId42" w:history="1">
        <w:r>
          <w:rPr>
            <w:color w:val="0000FF"/>
          </w:rPr>
          <w:t>КоАП</w:t>
        </w:r>
      </w:hyperlink>
      <w:r>
        <w:t xml:space="preserve"> РФ;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2) количество лиц, задержанных за совершение преступления (</w:t>
      </w:r>
      <w:hyperlink r:id="rId43" w:history="1">
        <w:r>
          <w:rPr>
            <w:color w:val="0000FF"/>
          </w:rPr>
          <w:t>УК</w:t>
        </w:r>
      </w:hyperlink>
      <w:r>
        <w:t xml:space="preserve"> РФ), с разбивкой по статьям </w:t>
      </w:r>
      <w:hyperlink r:id="rId44" w:history="1">
        <w:r>
          <w:rPr>
            <w:color w:val="0000FF"/>
          </w:rPr>
          <w:t>УК</w:t>
        </w:r>
      </w:hyperlink>
      <w:r>
        <w:t xml:space="preserve"> РФ и изложением фактических обстоятельств преступления.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Примечание 3.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Присутствие (участие) народного дружинника при оформлении документов по различным материалам в качестве понятых (очевидцев, свидетелей) в учет показателя "количество лиц, задержанных за правонарушения" не включается.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Участие народного дружинника народной дружины в работе народной дружины со средствами массовой информации (подготовка материалов для радио- и телепередач, для опубликования статей, участие в интервью по вопросам деятельности народной дружины):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наличие работы: "+2 балла";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>отсутствие работы: "0 баллов".</w:t>
      </w:r>
    </w:p>
    <w:p w:rsidR="008161D0" w:rsidRDefault="008161D0">
      <w:pPr>
        <w:pStyle w:val="ConsPlusNormal"/>
      </w:pPr>
    </w:p>
    <w:p w:rsidR="008161D0" w:rsidRDefault="008161D0">
      <w:pPr>
        <w:pStyle w:val="ConsPlusNormal"/>
        <w:ind w:firstLine="540"/>
        <w:jc w:val="both"/>
        <w:outlineLvl w:val="1"/>
      </w:pPr>
      <w:r>
        <w:t>2. Правовая и специальная подготовки народного дружинника проводятся в соответствии с Программой правовой и специальной подготовки граждан, привлекаемых к участию в обеспечении правопорядка (далее - Программа), разработанной ГУ МВД России по г. Санкт-Петербургу и Ленинградской области</w:t>
      </w:r>
    </w:p>
    <w:p w:rsidR="008161D0" w:rsidRDefault="008161D0">
      <w:pPr>
        <w:pStyle w:val="ConsPlusNormal"/>
      </w:pPr>
    </w:p>
    <w:p w:rsidR="008161D0" w:rsidRDefault="008161D0">
      <w:pPr>
        <w:pStyle w:val="ConsPlusNormal"/>
        <w:ind w:firstLine="540"/>
        <w:jc w:val="both"/>
      </w:pPr>
      <w:r>
        <w:t>Оценка проводится Комиссией по присуждению премий Правительства Санкт-Петербурга "Лучшая народная дружина в Санкт-Петербурге" и "Лучший народный дружинник Санкт-Петербурга" (далее - Комиссия) путем тестового опроса, разрабатываемого по темам, входящим в Программу.</w:t>
      </w:r>
    </w:p>
    <w:p w:rsidR="008161D0" w:rsidRDefault="008161D0">
      <w:pPr>
        <w:pStyle w:val="ConsPlusNormal"/>
        <w:spacing w:before="220"/>
        <w:ind w:firstLine="540"/>
        <w:jc w:val="both"/>
      </w:pPr>
      <w:r>
        <w:t xml:space="preserve">Балльная система по вопросам правовой и специальной подготовкам определяется </w:t>
      </w:r>
      <w:r>
        <w:lastRenderedPageBreak/>
        <w:t>Комиссией.</w:t>
      </w: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  <w:jc w:val="right"/>
        <w:outlineLvl w:val="0"/>
      </w:pPr>
      <w:r>
        <w:t>ПРИЛОЖЕНИЕ 7</w:t>
      </w:r>
    </w:p>
    <w:p w:rsidR="008161D0" w:rsidRDefault="008161D0">
      <w:pPr>
        <w:pStyle w:val="ConsPlusNormal"/>
        <w:jc w:val="right"/>
      </w:pPr>
      <w:r>
        <w:t>к распоряжению Комитета</w:t>
      </w:r>
    </w:p>
    <w:p w:rsidR="008161D0" w:rsidRDefault="008161D0">
      <w:pPr>
        <w:pStyle w:val="ConsPlusNormal"/>
        <w:jc w:val="right"/>
      </w:pPr>
      <w:r>
        <w:t>по вопросам законности,</w:t>
      </w:r>
    </w:p>
    <w:p w:rsidR="008161D0" w:rsidRDefault="008161D0">
      <w:pPr>
        <w:pStyle w:val="ConsPlusNormal"/>
        <w:jc w:val="right"/>
      </w:pPr>
      <w:r>
        <w:t>правопорядка и безопасности</w:t>
      </w:r>
    </w:p>
    <w:p w:rsidR="008161D0" w:rsidRDefault="008161D0">
      <w:pPr>
        <w:pStyle w:val="ConsPlusNormal"/>
        <w:jc w:val="right"/>
      </w:pPr>
      <w:r>
        <w:t>от 06.04.2015 N 80-р</w:t>
      </w:r>
    </w:p>
    <w:p w:rsidR="008161D0" w:rsidRDefault="008161D0">
      <w:pPr>
        <w:pStyle w:val="ConsPlusNormal"/>
      </w:pPr>
    </w:p>
    <w:p w:rsidR="008161D0" w:rsidRDefault="008161D0">
      <w:pPr>
        <w:pStyle w:val="ConsPlusNonformat"/>
        <w:jc w:val="both"/>
      </w:pPr>
      <w:bookmarkStart w:id="7" w:name="P409"/>
      <w:bookmarkEnd w:id="7"/>
      <w:r>
        <w:t xml:space="preserve">                                 ВЕДОМОСТЬ</w:t>
      </w:r>
    </w:p>
    <w:p w:rsidR="008161D0" w:rsidRDefault="008161D0">
      <w:pPr>
        <w:pStyle w:val="ConsPlusNonformat"/>
        <w:jc w:val="both"/>
      </w:pPr>
      <w:r>
        <w:t xml:space="preserve">        оценок участника конкурса на получение премий Правительства</w:t>
      </w:r>
    </w:p>
    <w:p w:rsidR="008161D0" w:rsidRDefault="008161D0">
      <w:pPr>
        <w:pStyle w:val="ConsPlusNonformat"/>
        <w:jc w:val="both"/>
      </w:pPr>
      <w:r>
        <w:t xml:space="preserve">                Санкт-Петербурга "Лучшая народная дружина</w:t>
      </w:r>
    </w:p>
    <w:p w:rsidR="008161D0" w:rsidRDefault="008161D0">
      <w:pPr>
        <w:pStyle w:val="ConsPlusNonformat"/>
        <w:jc w:val="both"/>
      </w:pPr>
      <w:r>
        <w:t xml:space="preserve">                            в Санкт-Петербурге"</w:t>
      </w:r>
    </w:p>
    <w:p w:rsidR="008161D0" w:rsidRDefault="008161D0">
      <w:pPr>
        <w:pStyle w:val="ConsPlusNonformat"/>
        <w:jc w:val="both"/>
      </w:pPr>
    </w:p>
    <w:p w:rsidR="008161D0" w:rsidRDefault="008161D0">
      <w:pPr>
        <w:pStyle w:val="ConsPlusNonformat"/>
        <w:jc w:val="both"/>
      </w:pPr>
      <w:r>
        <w:t>"__" _______________ 20__ г.                                Санкт-Петербург</w:t>
      </w:r>
    </w:p>
    <w:p w:rsidR="008161D0" w:rsidRDefault="008161D0">
      <w:pPr>
        <w:pStyle w:val="ConsPlusNonformat"/>
        <w:jc w:val="both"/>
      </w:pPr>
    </w:p>
    <w:p w:rsidR="008161D0" w:rsidRDefault="008161D0">
      <w:pPr>
        <w:pStyle w:val="ConsPlusNonformat"/>
        <w:jc w:val="both"/>
      </w:pPr>
      <w:r>
        <w:t>1. Район Санкт-Петербурга _________________________________________________</w:t>
      </w:r>
    </w:p>
    <w:p w:rsidR="008161D0" w:rsidRDefault="008161D0">
      <w:pPr>
        <w:pStyle w:val="ConsPlusNonformat"/>
        <w:jc w:val="both"/>
      </w:pPr>
      <w:r>
        <w:t>2. Название народной дружины, привлекаемой к участию в охране общественного</w:t>
      </w:r>
    </w:p>
    <w:p w:rsidR="008161D0" w:rsidRDefault="008161D0">
      <w:pPr>
        <w:pStyle w:val="ConsPlusNonformat"/>
        <w:jc w:val="both"/>
      </w:pPr>
      <w:r>
        <w:t>порядка в Санкт-Петербурге (далее - народная дружина)</w:t>
      </w:r>
    </w:p>
    <w:p w:rsidR="008161D0" w:rsidRDefault="008161D0">
      <w:pPr>
        <w:pStyle w:val="ConsPlusNonformat"/>
        <w:jc w:val="both"/>
      </w:pPr>
      <w:r>
        <w:t>___________________________________________________________________________</w:t>
      </w:r>
    </w:p>
    <w:p w:rsidR="008161D0" w:rsidRDefault="008161D0">
      <w:pPr>
        <w:pStyle w:val="ConsPlusNonformat"/>
        <w:jc w:val="both"/>
      </w:pPr>
      <w:r>
        <w:t>___________________________________________________________________________</w:t>
      </w:r>
    </w:p>
    <w:p w:rsidR="008161D0" w:rsidRDefault="008161D0">
      <w:pPr>
        <w:pStyle w:val="ConsPlusNonformat"/>
        <w:jc w:val="both"/>
      </w:pPr>
      <w:r>
        <w:t>3. Адрес народной дружины: ________________________________________________</w:t>
      </w:r>
    </w:p>
    <w:p w:rsidR="008161D0" w:rsidRDefault="008161D0">
      <w:pPr>
        <w:pStyle w:val="ConsPlusNonformat"/>
        <w:jc w:val="both"/>
      </w:pPr>
      <w:r>
        <w:t>4. Контактные телефоны: ___________________________________________________</w:t>
      </w:r>
    </w:p>
    <w:p w:rsidR="008161D0" w:rsidRDefault="008161D0">
      <w:pPr>
        <w:pStyle w:val="ConsPlusNonformat"/>
        <w:jc w:val="both"/>
      </w:pPr>
      <w:r>
        <w:t>5. Численный состав _______________________________________________________</w:t>
      </w:r>
    </w:p>
    <w:p w:rsidR="008161D0" w:rsidRDefault="008161D0">
      <w:pPr>
        <w:pStyle w:val="ConsPlusNonformat"/>
        <w:jc w:val="both"/>
      </w:pPr>
      <w:r>
        <w:t>6. Дата образования народной дружины ______________________________________</w:t>
      </w:r>
    </w:p>
    <w:p w:rsidR="008161D0" w:rsidRDefault="008161D0">
      <w:pPr>
        <w:pStyle w:val="ConsPlusNonformat"/>
        <w:jc w:val="both"/>
      </w:pPr>
      <w:r>
        <w:t>7. Материально-техническое оснащение народной дружины _____________________</w:t>
      </w:r>
    </w:p>
    <w:p w:rsidR="008161D0" w:rsidRDefault="008161D0">
      <w:pPr>
        <w:pStyle w:val="ConsPlusNonformat"/>
        <w:jc w:val="both"/>
      </w:pPr>
      <w:r>
        <w:t>___________________________________________________________________________</w:t>
      </w:r>
    </w:p>
    <w:p w:rsidR="008161D0" w:rsidRDefault="008161D0">
      <w:pPr>
        <w:pStyle w:val="ConsPlusNonformat"/>
        <w:jc w:val="both"/>
      </w:pPr>
      <w:r>
        <w:t>___________________________________________________________________________</w:t>
      </w:r>
    </w:p>
    <w:p w:rsidR="008161D0" w:rsidRDefault="008161D0">
      <w:pPr>
        <w:pStyle w:val="ConsPlusNonformat"/>
        <w:jc w:val="both"/>
      </w:pPr>
      <w:r>
        <w:t>___________________________________________________________________________</w:t>
      </w:r>
    </w:p>
    <w:p w:rsidR="008161D0" w:rsidRDefault="008161D0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406"/>
        <w:gridCol w:w="2098"/>
      </w:tblGrid>
      <w:tr w:rsidR="008161D0">
        <w:tc>
          <w:tcPr>
            <w:tcW w:w="567" w:type="dxa"/>
          </w:tcPr>
          <w:p w:rsidR="008161D0" w:rsidRDefault="008161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8161D0" w:rsidRDefault="008161D0">
            <w:pPr>
              <w:pStyle w:val="ConsPlusNormal"/>
              <w:jc w:val="center"/>
            </w:pPr>
            <w:r>
              <w:t>Направление деятельности</w:t>
            </w:r>
          </w:p>
        </w:tc>
        <w:tc>
          <w:tcPr>
            <w:tcW w:w="2098" w:type="dxa"/>
          </w:tcPr>
          <w:p w:rsidR="008161D0" w:rsidRDefault="008161D0">
            <w:pPr>
              <w:pStyle w:val="ConsPlusNormal"/>
              <w:jc w:val="center"/>
            </w:pPr>
            <w:r>
              <w:t>Балл</w:t>
            </w:r>
          </w:p>
        </w:tc>
      </w:tr>
      <w:tr w:rsidR="008161D0">
        <w:tc>
          <w:tcPr>
            <w:tcW w:w="567" w:type="dxa"/>
          </w:tcPr>
          <w:p w:rsidR="008161D0" w:rsidRDefault="008161D0">
            <w:pPr>
              <w:pStyle w:val="ConsPlusNormal"/>
            </w:pPr>
          </w:p>
        </w:tc>
        <w:tc>
          <w:tcPr>
            <w:tcW w:w="6406" w:type="dxa"/>
          </w:tcPr>
          <w:p w:rsidR="008161D0" w:rsidRDefault="008161D0">
            <w:pPr>
              <w:pStyle w:val="ConsPlusNormal"/>
            </w:pPr>
          </w:p>
        </w:tc>
        <w:tc>
          <w:tcPr>
            <w:tcW w:w="2098" w:type="dxa"/>
          </w:tcPr>
          <w:p w:rsidR="008161D0" w:rsidRDefault="008161D0">
            <w:pPr>
              <w:pStyle w:val="ConsPlusNormal"/>
            </w:pPr>
          </w:p>
        </w:tc>
      </w:tr>
      <w:tr w:rsidR="008161D0">
        <w:tc>
          <w:tcPr>
            <w:tcW w:w="567" w:type="dxa"/>
          </w:tcPr>
          <w:p w:rsidR="008161D0" w:rsidRDefault="008161D0">
            <w:pPr>
              <w:pStyle w:val="ConsPlusNormal"/>
            </w:pPr>
          </w:p>
        </w:tc>
        <w:tc>
          <w:tcPr>
            <w:tcW w:w="6406" w:type="dxa"/>
          </w:tcPr>
          <w:p w:rsidR="008161D0" w:rsidRDefault="008161D0">
            <w:pPr>
              <w:pStyle w:val="ConsPlusNormal"/>
            </w:pPr>
          </w:p>
        </w:tc>
        <w:tc>
          <w:tcPr>
            <w:tcW w:w="2098" w:type="dxa"/>
          </w:tcPr>
          <w:p w:rsidR="008161D0" w:rsidRDefault="008161D0">
            <w:pPr>
              <w:pStyle w:val="ConsPlusNormal"/>
            </w:pPr>
          </w:p>
        </w:tc>
      </w:tr>
      <w:tr w:rsidR="008161D0">
        <w:tc>
          <w:tcPr>
            <w:tcW w:w="567" w:type="dxa"/>
          </w:tcPr>
          <w:p w:rsidR="008161D0" w:rsidRDefault="008161D0">
            <w:pPr>
              <w:pStyle w:val="ConsPlusNormal"/>
            </w:pPr>
          </w:p>
        </w:tc>
        <w:tc>
          <w:tcPr>
            <w:tcW w:w="6406" w:type="dxa"/>
          </w:tcPr>
          <w:p w:rsidR="008161D0" w:rsidRDefault="008161D0">
            <w:pPr>
              <w:pStyle w:val="ConsPlusNormal"/>
            </w:pPr>
          </w:p>
        </w:tc>
        <w:tc>
          <w:tcPr>
            <w:tcW w:w="2098" w:type="dxa"/>
          </w:tcPr>
          <w:p w:rsidR="008161D0" w:rsidRDefault="008161D0">
            <w:pPr>
              <w:pStyle w:val="ConsPlusNormal"/>
            </w:pPr>
          </w:p>
        </w:tc>
      </w:tr>
      <w:tr w:rsidR="008161D0">
        <w:tc>
          <w:tcPr>
            <w:tcW w:w="567" w:type="dxa"/>
          </w:tcPr>
          <w:p w:rsidR="008161D0" w:rsidRDefault="008161D0">
            <w:pPr>
              <w:pStyle w:val="ConsPlusNormal"/>
            </w:pPr>
          </w:p>
        </w:tc>
        <w:tc>
          <w:tcPr>
            <w:tcW w:w="6406" w:type="dxa"/>
          </w:tcPr>
          <w:p w:rsidR="008161D0" w:rsidRDefault="008161D0">
            <w:pPr>
              <w:pStyle w:val="ConsPlusNormal"/>
            </w:pPr>
            <w:r>
              <w:t>Итоговая сумма баллов</w:t>
            </w:r>
          </w:p>
        </w:tc>
        <w:tc>
          <w:tcPr>
            <w:tcW w:w="2098" w:type="dxa"/>
          </w:tcPr>
          <w:p w:rsidR="008161D0" w:rsidRDefault="008161D0">
            <w:pPr>
              <w:pStyle w:val="ConsPlusNormal"/>
            </w:pPr>
          </w:p>
        </w:tc>
      </w:tr>
    </w:tbl>
    <w:p w:rsidR="008161D0" w:rsidRDefault="008161D0">
      <w:pPr>
        <w:pStyle w:val="ConsPlusNormal"/>
      </w:pPr>
    </w:p>
    <w:p w:rsidR="008161D0" w:rsidRDefault="008161D0">
      <w:pPr>
        <w:pStyle w:val="ConsPlusNonformat"/>
        <w:jc w:val="both"/>
      </w:pPr>
      <w:r>
        <w:t>Председатель комиссии             _______________   _______________________</w:t>
      </w:r>
    </w:p>
    <w:p w:rsidR="008161D0" w:rsidRDefault="008161D0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8161D0" w:rsidRDefault="008161D0">
      <w:pPr>
        <w:pStyle w:val="ConsPlusNonformat"/>
        <w:jc w:val="both"/>
      </w:pPr>
    </w:p>
    <w:p w:rsidR="008161D0" w:rsidRDefault="008161D0">
      <w:pPr>
        <w:pStyle w:val="ConsPlusNonformat"/>
        <w:jc w:val="both"/>
      </w:pPr>
      <w:r>
        <w:t>Заместители председателя</w:t>
      </w:r>
    </w:p>
    <w:p w:rsidR="008161D0" w:rsidRDefault="008161D0">
      <w:pPr>
        <w:pStyle w:val="ConsPlusNonformat"/>
        <w:jc w:val="both"/>
      </w:pPr>
      <w:proofErr w:type="gramStart"/>
      <w:r>
        <w:t xml:space="preserve">комиссии:   </w:t>
      </w:r>
      <w:proofErr w:type="gramEnd"/>
      <w:r>
        <w:t xml:space="preserve">                      _______________   _______________________</w:t>
      </w:r>
    </w:p>
    <w:p w:rsidR="008161D0" w:rsidRDefault="008161D0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8161D0" w:rsidRDefault="008161D0">
      <w:pPr>
        <w:pStyle w:val="ConsPlusNonformat"/>
        <w:jc w:val="both"/>
      </w:pPr>
      <w:r>
        <w:t xml:space="preserve">                                  _______________   _______________________</w:t>
      </w:r>
    </w:p>
    <w:p w:rsidR="008161D0" w:rsidRDefault="008161D0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8161D0" w:rsidRDefault="008161D0">
      <w:pPr>
        <w:pStyle w:val="ConsPlusNonformat"/>
        <w:jc w:val="both"/>
      </w:pPr>
    </w:p>
    <w:p w:rsidR="008161D0" w:rsidRDefault="008161D0">
      <w:pPr>
        <w:pStyle w:val="ConsPlusNonformat"/>
        <w:jc w:val="both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             _______________   _______________________</w:t>
      </w:r>
    </w:p>
    <w:p w:rsidR="008161D0" w:rsidRDefault="008161D0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8161D0" w:rsidRDefault="008161D0">
      <w:pPr>
        <w:pStyle w:val="ConsPlusNonformat"/>
        <w:jc w:val="both"/>
      </w:pPr>
      <w:r>
        <w:t xml:space="preserve">                                  _______________   _______________________</w:t>
      </w:r>
    </w:p>
    <w:p w:rsidR="008161D0" w:rsidRDefault="008161D0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  <w:jc w:val="right"/>
        <w:outlineLvl w:val="0"/>
      </w:pPr>
      <w:r>
        <w:t>ПРИЛОЖЕНИЕ 8</w:t>
      </w:r>
    </w:p>
    <w:p w:rsidR="008161D0" w:rsidRDefault="008161D0">
      <w:pPr>
        <w:pStyle w:val="ConsPlusNormal"/>
        <w:jc w:val="right"/>
      </w:pPr>
      <w:r>
        <w:t>к распоряжению Комитета</w:t>
      </w:r>
    </w:p>
    <w:p w:rsidR="008161D0" w:rsidRDefault="008161D0">
      <w:pPr>
        <w:pStyle w:val="ConsPlusNormal"/>
        <w:jc w:val="right"/>
      </w:pPr>
      <w:r>
        <w:t>по вопросам законности,</w:t>
      </w:r>
    </w:p>
    <w:p w:rsidR="008161D0" w:rsidRDefault="008161D0">
      <w:pPr>
        <w:pStyle w:val="ConsPlusNormal"/>
        <w:jc w:val="right"/>
      </w:pPr>
      <w:r>
        <w:t>правопорядка и безопасности</w:t>
      </w:r>
    </w:p>
    <w:p w:rsidR="008161D0" w:rsidRDefault="008161D0">
      <w:pPr>
        <w:pStyle w:val="ConsPlusNormal"/>
        <w:jc w:val="right"/>
      </w:pPr>
      <w:r>
        <w:t>от 06.04.2015 N 80-р</w:t>
      </w:r>
    </w:p>
    <w:p w:rsidR="008161D0" w:rsidRDefault="008161D0">
      <w:pPr>
        <w:pStyle w:val="ConsPlusNormal"/>
      </w:pPr>
    </w:p>
    <w:p w:rsidR="008161D0" w:rsidRDefault="008161D0">
      <w:pPr>
        <w:pStyle w:val="ConsPlusNonformat"/>
        <w:jc w:val="both"/>
      </w:pPr>
      <w:bookmarkStart w:id="8" w:name="P470"/>
      <w:bookmarkEnd w:id="8"/>
      <w:r>
        <w:t xml:space="preserve">                                 ВЕДОМОСТЬ</w:t>
      </w:r>
    </w:p>
    <w:p w:rsidR="008161D0" w:rsidRDefault="008161D0">
      <w:pPr>
        <w:pStyle w:val="ConsPlusNonformat"/>
        <w:jc w:val="both"/>
      </w:pPr>
      <w:r>
        <w:t xml:space="preserve">        оценок участника конкурса на получение премий Правительства</w:t>
      </w:r>
    </w:p>
    <w:p w:rsidR="008161D0" w:rsidRDefault="008161D0">
      <w:pPr>
        <w:pStyle w:val="ConsPlusNonformat"/>
        <w:jc w:val="both"/>
      </w:pPr>
      <w:r>
        <w:t xml:space="preserve">       Санкт-Петербурга "Лучший народный дружинник Санкт-Петербурга"</w:t>
      </w:r>
    </w:p>
    <w:p w:rsidR="008161D0" w:rsidRDefault="008161D0">
      <w:pPr>
        <w:pStyle w:val="ConsPlusNonformat"/>
        <w:jc w:val="both"/>
      </w:pPr>
    </w:p>
    <w:p w:rsidR="008161D0" w:rsidRDefault="008161D0">
      <w:pPr>
        <w:pStyle w:val="ConsPlusNonformat"/>
        <w:jc w:val="both"/>
      </w:pPr>
      <w:r>
        <w:t>"__" _______________ 20__ г.                                Санкт-Петербург</w:t>
      </w:r>
    </w:p>
    <w:p w:rsidR="008161D0" w:rsidRDefault="008161D0">
      <w:pPr>
        <w:pStyle w:val="ConsPlusNonformat"/>
        <w:jc w:val="both"/>
      </w:pPr>
    </w:p>
    <w:p w:rsidR="008161D0" w:rsidRDefault="008161D0">
      <w:pPr>
        <w:pStyle w:val="ConsPlusNonformat"/>
        <w:jc w:val="both"/>
      </w:pPr>
      <w:r>
        <w:t>1. Район Санкт-Петербурга _________________________________________________</w:t>
      </w:r>
    </w:p>
    <w:p w:rsidR="008161D0" w:rsidRDefault="008161D0">
      <w:pPr>
        <w:pStyle w:val="ConsPlusNonformat"/>
        <w:jc w:val="both"/>
      </w:pPr>
      <w:r>
        <w:t>2. Фамилия, имя, отчество _________________________________________________</w:t>
      </w:r>
    </w:p>
    <w:p w:rsidR="008161D0" w:rsidRDefault="008161D0">
      <w:pPr>
        <w:pStyle w:val="ConsPlusNonformat"/>
        <w:jc w:val="both"/>
      </w:pPr>
      <w:r>
        <w:t>3. Название народной дружины, представляемой участником конкурсного отбора,</w:t>
      </w:r>
    </w:p>
    <w:p w:rsidR="008161D0" w:rsidRDefault="008161D0">
      <w:pPr>
        <w:pStyle w:val="ConsPlusNonformat"/>
        <w:jc w:val="both"/>
      </w:pPr>
      <w:r>
        <w:t>___________________________________________________________________________</w:t>
      </w:r>
    </w:p>
    <w:p w:rsidR="008161D0" w:rsidRDefault="008161D0">
      <w:pPr>
        <w:pStyle w:val="ConsPlusNonformat"/>
        <w:jc w:val="both"/>
      </w:pPr>
      <w:r>
        <w:t>4. Контактные телефоны: ___________________________________________________</w:t>
      </w:r>
    </w:p>
    <w:p w:rsidR="008161D0" w:rsidRDefault="008161D0">
      <w:pPr>
        <w:pStyle w:val="ConsPlusNonformat"/>
        <w:jc w:val="both"/>
      </w:pPr>
      <w:r>
        <w:t>5. Должность/место работы _________________________________________________</w:t>
      </w:r>
    </w:p>
    <w:p w:rsidR="008161D0" w:rsidRDefault="008161D0">
      <w:pPr>
        <w:pStyle w:val="ConsPlusNonformat"/>
        <w:jc w:val="both"/>
      </w:pPr>
      <w:r>
        <w:t>6. Дата начала работы в народной дружине __________________________________</w:t>
      </w:r>
    </w:p>
    <w:p w:rsidR="008161D0" w:rsidRDefault="008161D0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406"/>
        <w:gridCol w:w="2098"/>
      </w:tblGrid>
      <w:tr w:rsidR="008161D0">
        <w:tc>
          <w:tcPr>
            <w:tcW w:w="567" w:type="dxa"/>
          </w:tcPr>
          <w:p w:rsidR="008161D0" w:rsidRDefault="008161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8161D0" w:rsidRDefault="008161D0">
            <w:pPr>
              <w:pStyle w:val="ConsPlusNormal"/>
              <w:jc w:val="center"/>
            </w:pPr>
            <w:r>
              <w:t>Направление деятельности</w:t>
            </w:r>
          </w:p>
        </w:tc>
        <w:tc>
          <w:tcPr>
            <w:tcW w:w="2098" w:type="dxa"/>
          </w:tcPr>
          <w:p w:rsidR="008161D0" w:rsidRDefault="008161D0">
            <w:pPr>
              <w:pStyle w:val="ConsPlusNormal"/>
              <w:jc w:val="center"/>
            </w:pPr>
            <w:r>
              <w:t>Балл</w:t>
            </w:r>
          </w:p>
        </w:tc>
      </w:tr>
      <w:tr w:rsidR="008161D0">
        <w:tc>
          <w:tcPr>
            <w:tcW w:w="567" w:type="dxa"/>
          </w:tcPr>
          <w:p w:rsidR="008161D0" w:rsidRDefault="008161D0">
            <w:pPr>
              <w:pStyle w:val="ConsPlusNormal"/>
            </w:pPr>
          </w:p>
        </w:tc>
        <w:tc>
          <w:tcPr>
            <w:tcW w:w="6406" w:type="dxa"/>
          </w:tcPr>
          <w:p w:rsidR="008161D0" w:rsidRDefault="008161D0">
            <w:pPr>
              <w:pStyle w:val="ConsPlusNormal"/>
            </w:pPr>
          </w:p>
        </w:tc>
        <w:tc>
          <w:tcPr>
            <w:tcW w:w="2098" w:type="dxa"/>
          </w:tcPr>
          <w:p w:rsidR="008161D0" w:rsidRDefault="008161D0">
            <w:pPr>
              <w:pStyle w:val="ConsPlusNormal"/>
            </w:pPr>
          </w:p>
        </w:tc>
      </w:tr>
      <w:tr w:rsidR="008161D0">
        <w:tc>
          <w:tcPr>
            <w:tcW w:w="567" w:type="dxa"/>
          </w:tcPr>
          <w:p w:rsidR="008161D0" w:rsidRDefault="008161D0">
            <w:pPr>
              <w:pStyle w:val="ConsPlusNormal"/>
            </w:pPr>
          </w:p>
        </w:tc>
        <w:tc>
          <w:tcPr>
            <w:tcW w:w="6406" w:type="dxa"/>
          </w:tcPr>
          <w:p w:rsidR="008161D0" w:rsidRDefault="008161D0">
            <w:pPr>
              <w:pStyle w:val="ConsPlusNormal"/>
            </w:pPr>
          </w:p>
        </w:tc>
        <w:tc>
          <w:tcPr>
            <w:tcW w:w="2098" w:type="dxa"/>
          </w:tcPr>
          <w:p w:rsidR="008161D0" w:rsidRDefault="008161D0">
            <w:pPr>
              <w:pStyle w:val="ConsPlusNormal"/>
            </w:pPr>
          </w:p>
        </w:tc>
      </w:tr>
      <w:tr w:rsidR="008161D0">
        <w:tc>
          <w:tcPr>
            <w:tcW w:w="567" w:type="dxa"/>
          </w:tcPr>
          <w:p w:rsidR="008161D0" w:rsidRDefault="008161D0">
            <w:pPr>
              <w:pStyle w:val="ConsPlusNormal"/>
            </w:pPr>
          </w:p>
        </w:tc>
        <w:tc>
          <w:tcPr>
            <w:tcW w:w="6406" w:type="dxa"/>
          </w:tcPr>
          <w:p w:rsidR="008161D0" w:rsidRDefault="008161D0">
            <w:pPr>
              <w:pStyle w:val="ConsPlusNormal"/>
            </w:pPr>
          </w:p>
        </w:tc>
        <w:tc>
          <w:tcPr>
            <w:tcW w:w="2098" w:type="dxa"/>
          </w:tcPr>
          <w:p w:rsidR="008161D0" w:rsidRDefault="008161D0">
            <w:pPr>
              <w:pStyle w:val="ConsPlusNormal"/>
            </w:pPr>
          </w:p>
        </w:tc>
      </w:tr>
      <w:tr w:rsidR="008161D0">
        <w:tc>
          <w:tcPr>
            <w:tcW w:w="567" w:type="dxa"/>
          </w:tcPr>
          <w:p w:rsidR="008161D0" w:rsidRDefault="008161D0">
            <w:pPr>
              <w:pStyle w:val="ConsPlusNormal"/>
            </w:pPr>
          </w:p>
        </w:tc>
        <w:tc>
          <w:tcPr>
            <w:tcW w:w="6406" w:type="dxa"/>
          </w:tcPr>
          <w:p w:rsidR="008161D0" w:rsidRDefault="008161D0">
            <w:pPr>
              <w:pStyle w:val="ConsPlusNormal"/>
            </w:pPr>
          </w:p>
        </w:tc>
        <w:tc>
          <w:tcPr>
            <w:tcW w:w="2098" w:type="dxa"/>
          </w:tcPr>
          <w:p w:rsidR="008161D0" w:rsidRDefault="008161D0">
            <w:pPr>
              <w:pStyle w:val="ConsPlusNormal"/>
            </w:pPr>
          </w:p>
        </w:tc>
      </w:tr>
      <w:tr w:rsidR="008161D0">
        <w:tc>
          <w:tcPr>
            <w:tcW w:w="567" w:type="dxa"/>
          </w:tcPr>
          <w:p w:rsidR="008161D0" w:rsidRDefault="008161D0">
            <w:pPr>
              <w:pStyle w:val="ConsPlusNormal"/>
            </w:pPr>
          </w:p>
        </w:tc>
        <w:tc>
          <w:tcPr>
            <w:tcW w:w="6406" w:type="dxa"/>
          </w:tcPr>
          <w:p w:rsidR="008161D0" w:rsidRDefault="008161D0">
            <w:pPr>
              <w:pStyle w:val="ConsPlusNormal"/>
            </w:pPr>
            <w:r>
              <w:t>Итоговая сумма баллов</w:t>
            </w:r>
          </w:p>
        </w:tc>
        <w:tc>
          <w:tcPr>
            <w:tcW w:w="2098" w:type="dxa"/>
          </w:tcPr>
          <w:p w:rsidR="008161D0" w:rsidRDefault="008161D0">
            <w:pPr>
              <w:pStyle w:val="ConsPlusNormal"/>
            </w:pPr>
          </w:p>
        </w:tc>
      </w:tr>
    </w:tbl>
    <w:p w:rsidR="008161D0" w:rsidRDefault="008161D0">
      <w:pPr>
        <w:pStyle w:val="ConsPlusNormal"/>
      </w:pPr>
    </w:p>
    <w:p w:rsidR="008161D0" w:rsidRDefault="008161D0">
      <w:pPr>
        <w:pStyle w:val="ConsPlusNonformat"/>
        <w:jc w:val="both"/>
      </w:pPr>
      <w:r>
        <w:t>Председатель комиссии             _______________   _______________________</w:t>
      </w:r>
    </w:p>
    <w:p w:rsidR="008161D0" w:rsidRDefault="008161D0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8161D0" w:rsidRDefault="008161D0">
      <w:pPr>
        <w:pStyle w:val="ConsPlusNonformat"/>
        <w:jc w:val="both"/>
      </w:pPr>
    </w:p>
    <w:p w:rsidR="008161D0" w:rsidRDefault="008161D0">
      <w:pPr>
        <w:pStyle w:val="ConsPlusNonformat"/>
        <w:jc w:val="both"/>
      </w:pPr>
      <w:r>
        <w:t>Заместители председателя</w:t>
      </w:r>
    </w:p>
    <w:p w:rsidR="008161D0" w:rsidRDefault="008161D0">
      <w:pPr>
        <w:pStyle w:val="ConsPlusNonformat"/>
        <w:jc w:val="both"/>
      </w:pPr>
      <w:proofErr w:type="gramStart"/>
      <w:r>
        <w:t xml:space="preserve">комиссии:   </w:t>
      </w:r>
      <w:proofErr w:type="gramEnd"/>
      <w:r>
        <w:t xml:space="preserve">                      _______________   _______________________</w:t>
      </w:r>
    </w:p>
    <w:p w:rsidR="008161D0" w:rsidRDefault="008161D0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8161D0" w:rsidRDefault="008161D0">
      <w:pPr>
        <w:pStyle w:val="ConsPlusNonformat"/>
        <w:jc w:val="both"/>
      </w:pPr>
      <w:r>
        <w:t xml:space="preserve">                                  _______________   _______________________</w:t>
      </w:r>
    </w:p>
    <w:p w:rsidR="008161D0" w:rsidRDefault="008161D0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8161D0" w:rsidRDefault="008161D0">
      <w:pPr>
        <w:pStyle w:val="ConsPlusNonformat"/>
        <w:jc w:val="both"/>
      </w:pPr>
    </w:p>
    <w:p w:rsidR="008161D0" w:rsidRDefault="008161D0">
      <w:pPr>
        <w:pStyle w:val="ConsPlusNonformat"/>
        <w:jc w:val="both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             _______________   _______________________</w:t>
      </w:r>
    </w:p>
    <w:p w:rsidR="008161D0" w:rsidRDefault="008161D0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8161D0" w:rsidRDefault="008161D0">
      <w:pPr>
        <w:pStyle w:val="ConsPlusNonformat"/>
        <w:jc w:val="both"/>
      </w:pPr>
      <w:r>
        <w:t xml:space="preserve">                                  _______________   _______________________</w:t>
      </w:r>
    </w:p>
    <w:p w:rsidR="008161D0" w:rsidRDefault="008161D0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sectPr w:rsidR="008161D0">
          <w:pgSz w:w="11905" w:h="16838"/>
          <w:pgMar w:top="1134" w:right="850" w:bottom="1134" w:left="1701" w:header="0" w:footer="0" w:gutter="0"/>
          <w:cols w:space="720"/>
        </w:sectPr>
      </w:pPr>
    </w:p>
    <w:p w:rsidR="008161D0" w:rsidRDefault="008161D0">
      <w:pPr>
        <w:pStyle w:val="ConsPlusNormal"/>
        <w:jc w:val="right"/>
        <w:outlineLvl w:val="0"/>
      </w:pPr>
      <w:r>
        <w:lastRenderedPageBreak/>
        <w:t>ПРИЛОЖЕНИЕ 9</w:t>
      </w:r>
    </w:p>
    <w:p w:rsidR="008161D0" w:rsidRDefault="008161D0">
      <w:pPr>
        <w:pStyle w:val="ConsPlusNormal"/>
        <w:jc w:val="right"/>
      </w:pPr>
      <w:r>
        <w:t>к распоряжению Комитета</w:t>
      </w:r>
    </w:p>
    <w:p w:rsidR="008161D0" w:rsidRDefault="008161D0">
      <w:pPr>
        <w:pStyle w:val="ConsPlusNormal"/>
        <w:jc w:val="right"/>
      </w:pPr>
      <w:r>
        <w:t>по вопросам законности,</w:t>
      </w:r>
    </w:p>
    <w:p w:rsidR="008161D0" w:rsidRDefault="008161D0">
      <w:pPr>
        <w:pStyle w:val="ConsPlusNormal"/>
        <w:jc w:val="right"/>
      </w:pPr>
      <w:r>
        <w:t>правопорядка и безопасности</w:t>
      </w:r>
    </w:p>
    <w:p w:rsidR="008161D0" w:rsidRDefault="008161D0">
      <w:pPr>
        <w:pStyle w:val="ConsPlusNormal"/>
        <w:jc w:val="right"/>
      </w:pPr>
      <w:r>
        <w:t>от 06.04.2015 N 80-р</w:t>
      </w:r>
    </w:p>
    <w:p w:rsidR="008161D0" w:rsidRDefault="008161D0">
      <w:pPr>
        <w:pStyle w:val="ConsPlusNormal"/>
      </w:pPr>
    </w:p>
    <w:p w:rsidR="008161D0" w:rsidRDefault="008161D0">
      <w:pPr>
        <w:pStyle w:val="ConsPlusNonformat"/>
        <w:jc w:val="both"/>
      </w:pPr>
      <w:bookmarkStart w:id="9" w:name="P527"/>
      <w:bookmarkEnd w:id="9"/>
      <w:r>
        <w:t xml:space="preserve">                             СВОДНАЯ ВЕДОМОСТЬ</w:t>
      </w:r>
    </w:p>
    <w:p w:rsidR="008161D0" w:rsidRDefault="008161D0">
      <w:pPr>
        <w:pStyle w:val="ConsPlusNonformat"/>
        <w:jc w:val="both"/>
      </w:pPr>
      <w:r>
        <w:t xml:space="preserve">              оценок участников конкурса на получение премий</w:t>
      </w:r>
    </w:p>
    <w:p w:rsidR="008161D0" w:rsidRDefault="008161D0">
      <w:pPr>
        <w:pStyle w:val="ConsPlusNonformat"/>
        <w:jc w:val="both"/>
      </w:pPr>
      <w:r>
        <w:t xml:space="preserve">              Правительства Санкт-Петербурга "Лучшая народная</w:t>
      </w:r>
    </w:p>
    <w:p w:rsidR="008161D0" w:rsidRDefault="008161D0">
      <w:pPr>
        <w:pStyle w:val="ConsPlusNonformat"/>
        <w:jc w:val="both"/>
      </w:pPr>
      <w:r>
        <w:t xml:space="preserve">                        дружина в Санкт-Петербурге"</w:t>
      </w:r>
    </w:p>
    <w:p w:rsidR="008161D0" w:rsidRDefault="008161D0">
      <w:pPr>
        <w:pStyle w:val="ConsPlusNonformat"/>
        <w:jc w:val="both"/>
      </w:pPr>
    </w:p>
    <w:p w:rsidR="008161D0" w:rsidRDefault="008161D0">
      <w:pPr>
        <w:pStyle w:val="ConsPlusNonformat"/>
        <w:jc w:val="both"/>
      </w:pPr>
      <w:r>
        <w:t>"__" _________________ 20__ г.                              Санкт-Петербург</w:t>
      </w:r>
    </w:p>
    <w:p w:rsidR="008161D0" w:rsidRDefault="008161D0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3118"/>
        <w:gridCol w:w="3005"/>
        <w:gridCol w:w="1871"/>
        <w:gridCol w:w="1020"/>
      </w:tblGrid>
      <w:tr w:rsidR="008161D0">
        <w:tc>
          <w:tcPr>
            <w:tcW w:w="584" w:type="dxa"/>
          </w:tcPr>
          <w:p w:rsidR="008161D0" w:rsidRDefault="008161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8161D0" w:rsidRDefault="008161D0">
            <w:pPr>
              <w:pStyle w:val="ConsPlusNormal"/>
              <w:jc w:val="center"/>
            </w:pPr>
            <w:r>
              <w:t>Народная дружина</w:t>
            </w:r>
          </w:p>
        </w:tc>
        <w:tc>
          <w:tcPr>
            <w:tcW w:w="3005" w:type="dxa"/>
          </w:tcPr>
          <w:p w:rsidR="008161D0" w:rsidRDefault="008161D0">
            <w:pPr>
              <w:pStyle w:val="ConsPlusNormal"/>
              <w:jc w:val="center"/>
            </w:pPr>
            <w:r>
              <w:t>Район Санкт-Петербурга</w:t>
            </w:r>
          </w:p>
        </w:tc>
        <w:tc>
          <w:tcPr>
            <w:tcW w:w="1871" w:type="dxa"/>
          </w:tcPr>
          <w:p w:rsidR="008161D0" w:rsidRDefault="008161D0">
            <w:pPr>
              <w:pStyle w:val="ConsPlusNormal"/>
              <w:jc w:val="center"/>
            </w:pPr>
            <w:r>
              <w:t>Итоговая оценка (сумма баллов)</w:t>
            </w:r>
          </w:p>
        </w:tc>
        <w:tc>
          <w:tcPr>
            <w:tcW w:w="1020" w:type="dxa"/>
          </w:tcPr>
          <w:p w:rsidR="008161D0" w:rsidRDefault="008161D0">
            <w:pPr>
              <w:pStyle w:val="ConsPlusNormal"/>
              <w:jc w:val="center"/>
            </w:pPr>
            <w:r>
              <w:t>Занятое место</w:t>
            </w:r>
          </w:p>
        </w:tc>
      </w:tr>
      <w:tr w:rsidR="008161D0">
        <w:tc>
          <w:tcPr>
            <w:tcW w:w="584" w:type="dxa"/>
          </w:tcPr>
          <w:p w:rsidR="008161D0" w:rsidRDefault="008161D0">
            <w:pPr>
              <w:pStyle w:val="ConsPlusNormal"/>
            </w:pPr>
          </w:p>
        </w:tc>
        <w:tc>
          <w:tcPr>
            <w:tcW w:w="3118" w:type="dxa"/>
          </w:tcPr>
          <w:p w:rsidR="008161D0" w:rsidRDefault="008161D0">
            <w:pPr>
              <w:pStyle w:val="ConsPlusNormal"/>
            </w:pPr>
          </w:p>
        </w:tc>
        <w:tc>
          <w:tcPr>
            <w:tcW w:w="3005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871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020" w:type="dxa"/>
          </w:tcPr>
          <w:p w:rsidR="008161D0" w:rsidRDefault="008161D0">
            <w:pPr>
              <w:pStyle w:val="ConsPlusNormal"/>
            </w:pPr>
          </w:p>
        </w:tc>
      </w:tr>
      <w:tr w:rsidR="008161D0">
        <w:tc>
          <w:tcPr>
            <w:tcW w:w="584" w:type="dxa"/>
          </w:tcPr>
          <w:p w:rsidR="008161D0" w:rsidRDefault="008161D0">
            <w:pPr>
              <w:pStyle w:val="ConsPlusNormal"/>
            </w:pPr>
          </w:p>
        </w:tc>
        <w:tc>
          <w:tcPr>
            <w:tcW w:w="3118" w:type="dxa"/>
          </w:tcPr>
          <w:p w:rsidR="008161D0" w:rsidRDefault="008161D0">
            <w:pPr>
              <w:pStyle w:val="ConsPlusNormal"/>
            </w:pPr>
          </w:p>
        </w:tc>
        <w:tc>
          <w:tcPr>
            <w:tcW w:w="3005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871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020" w:type="dxa"/>
          </w:tcPr>
          <w:p w:rsidR="008161D0" w:rsidRDefault="008161D0">
            <w:pPr>
              <w:pStyle w:val="ConsPlusNormal"/>
            </w:pPr>
          </w:p>
        </w:tc>
      </w:tr>
      <w:tr w:rsidR="008161D0">
        <w:tc>
          <w:tcPr>
            <w:tcW w:w="584" w:type="dxa"/>
          </w:tcPr>
          <w:p w:rsidR="008161D0" w:rsidRDefault="008161D0">
            <w:pPr>
              <w:pStyle w:val="ConsPlusNormal"/>
            </w:pPr>
          </w:p>
        </w:tc>
        <w:tc>
          <w:tcPr>
            <w:tcW w:w="3118" w:type="dxa"/>
          </w:tcPr>
          <w:p w:rsidR="008161D0" w:rsidRDefault="008161D0">
            <w:pPr>
              <w:pStyle w:val="ConsPlusNormal"/>
            </w:pPr>
          </w:p>
        </w:tc>
        <w:tc>
          <w:tcPr>
            <w:tcW w:w="3005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871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020" w:type="dxa"/>
          </w:tcPr>
          <w:p w:rsidR="008161D0" w:rsidRDefault="008161D0">
            <w:pPr>
              <w:pStyle w:val="ConsPlusNormal"/>
            </w:pPr>
          </w:p>
        </w:tc>
      </w:tr>
      <w:tr w:rsidR="008161D0">
        <w:tc>
          <w:tcPr>
            <w:tcW w:w="584" w:type="dxa"/>
          </w:tcPr>
          <w:p w:rsidR="008161D0" w:rsidRDefault="008161D0">
            <w:pPr>
              <w:pStyle w:val="ConsPlusNormal"/>
            </w:pPr>
          </w:p>
        </w:tc>
        <w:tc>
          <w:tcPr>
            <w:tcW w:w="3118" w:type="dxa"/>
          </w:tcPr>
          <w:p w:rsidR="008161D0" w:rsidRDefault="008161D0">
            <w:pPr>
              <w:pStyle w:val="ConsPlusNormal"/>
            </w:pPr>
          </w:p>
        </w:tc>
        <w:tc>
          <w:tcPr>
            <w:tcW w:w="3005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871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020" w:type="dxa"/>
          </w:tcPr>
          <w:p w:rsidR="008161D0" w:rsidRDefault="008161D0">
            <w:pPr>
              <w:pStyle w:val="ConsPlusNormal"/>
            </w:pPr>
          </w:p>
        </w:tc>
      </w:tr>
      <w:tr w:rsidR="008161D0">
        <w:tc>
          <w:tcPr>
            <w:tcW w:w="584" w:type="dxa"/>
          </w:tcPr>
          <w:p w:rsidR="008161D0" w:rsidRDefault="008161D0">
            <w:pPr>
              <w:pStyle w:val="ConsPlusNormal"/>
            </w:pPr>
          </w:p>
        </w:tc>
        <w:tc>
          <w:tcPr>
            <w:tcW w:w="3118" w:type="dxa"/>
          </w:tcPr>
          <w:p w:rsidR="008161D0" w:rsidRDefault="008161D0">
            <w:pPr>
              <w:pStyle w:val="ConsPlusNormal"/>
            </w:pPr>
          </w:p>
        </w:tc>
        <w:tc>
          <w:tcPr>
            <w:tcW w:w="3005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871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020" w:type="dxa"/>
          </w:tcPr>
          <w:p w:rsidR="008161D0" w:rsidRDefault="008161D0">
            <w:pPr>
              <w:pStyle w:val="ConsPlusNormal"/>
            </w:pPr>
          </w:p>
        </w:tc>
      </w:tr>
      <w:tr w:rsidR="008161D0">
        <w:tc>
          <w:tcPr>
            <w:tcW w:w="584" w:type="dxa"/>
          </w:tcPr>
          <w:p w:rsidR="008161D0" w:rsidRDefault="008161D0">
            <w:pPr>
              <w:pStyle w:val="ConsPlusNormal"/>
            </w:pPr>
          </w:p>
        </w:tc>
        <w:tc>
          <w:tcPr>
            <w:tcW w:w="3118" w:type="dxa"/>
          </w:tcPr>
          <w:p w:rsidR="008161D0" w:rsidRDefault="008161D0">
            <w:pPr>
              <w:pStyle w:val="ConsPlusNormal"/>
            </w:pPr>
          </w:p>
        </w:tc>
        <w:tc>
          <w:tcPr>
            <w:tcW w:w="3005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871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020" w:type="dxa"/>
          </w:tcPr>
          <w:p w:rsidR="008161D0" w:rsidRDefault="008161D0">
            <w:pPr>
              <w:pStyle w:val="ConsPlusNormal"/>
            </w:pPr>
          </w:p>
        </w:tc>
      </w:tr>
      <w:tr w:rsidR="008161D0">
        <w:tc>
          <w:tcPr>
            <w:tcW w:w="584" w:type="dxa"/>
          </w:tcPr>
          <w:p w:rsidR="008161D0" w:rsidRDefault="008161D0">
            <w:pPr>
              <w:pStyle w:val="ConsPlusNormal"/>
            </w:pPr>
          </w:p>
        </w:tc>
        <w:tc>
          <w:tcPr>
            <w:tcW w:w="3118" w:type="dxa"/>
          </w:tcPr>
          <w:p w:rsidR="008161D0" w:rsidRDefault="008161D0">
            <w:pPr>
              <w:pStyle w:val="ConsPlusNormal"/>
            </w:pPr>
          </w:p>
        </w:tc>
        <w:tc>
          <w:tcPr>
            <w:tcW w:w="3005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871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020" w:type="dxa"/>
          </w:tcPr>
          <w:p w:rsidR="008161D0" w:rsidRDefault="008161D0">
            <w:pPr>
              <w:pStyle w:val="ConsPlusNormal"/>
            </w:pPr>
          </w:p>
        </w:tc>
      </w:tr>
    </w:tbl>
    <w:p w:rsidR="008161D0" w:rsidRDefault="008161D0">
      <w:pPr>
        <w:pStyle w:val="ConsPlusNormal"/>
      </w:pPr>
    </w:p>
    <w:p w:rsidR="008161D0" w:rsidRDefault="008161D0">
      <w:pPr>
        <w:pStyle w:val="ConsPlusNonformat"/>
        <w:jc w:val="both"/>
      </w:pPr>
      <w:r>
        <w:t>Председатель комиссии             _______________   _______________________</w:t>
      </w:r>
    </w:p>
    <w:p w:rsidR="008161D0" w:rsidRDefault="008161D0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8161D0" w:rsidRDefault="008161D0">
      <w:pPr>
        <w:pStyle w:val="ConsPlusNonformat"/>
        <w:jc w:val="both"/>
      </w:pPr>
    </w:p>
    <w:p w:rsidR="008161D0" w:rsidRDefault="008161D0">
      <w:pPr>
        <w:pStyle w:val="ConsPlusNonformat"/>
        <w:jc w:val="both"/>
      </w:pPr>
      <w:r>
        <w:t>Заместители председателя</w:t>
      </w:r>
    </w:p>
    <w:p w:rsidR="008161D0" w:rsidRDefault="008161D0">
      <w:pPr>
        <w:pStyle w:val="ConsPlusNonformat"/>
        <w:jc w:val="both"/>
      </w:pPr>
      <w:proofErr w:type="gramStart"/>
      <w:r>
        <w:t xml:space="preserve">комиссии:   </w:t>
      </w:r>
      <w:proofErr w:type="gramEnd"/>
      <w:r>
        <w:t xml:space="preserve">                      _______________   _______________________</w:t>
      </w:r>
    </w:p>
    <w:p w:rsidR="008161D0" w:rsidRDefault="008161D0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8161D0" w:rsidRDefault="008161D0">
      <w:pPr>
        <w:pStyle w:val="ConsPlusNonformat"/>
        <w:jc w:val="both"/>
      </w:pPr>
      <w:r>
        <w:t xml:space="preserve">                                  _______________   _______________________</w:t>
      </w:r>
    </w:p>
    <w:p w:rsidR="008161D0" w:rsidRDefault="008161D0">
      <w:pPr>
        <w:pStyle w:val="ConsPlusNonformat"/>
        <w:jc w:val="both"/>
      </w:pPr>
      <w:r>
        <w:lastRenderedPageBreak/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8161D0" w:rsidRDefault="008161D0">
      <w:pPr>
        <w:pStyle w:val="ConsPlusNonformat"/>
        <w:jc w:val="both"/>
      </w:pPr>
    </w:p>
    <w:p w:rsidR="008161D0" w:rsidRDefault="008161D0">
      <w:pPr>
        <w:pStyle w:val="ConsPlusNonformat"/>
        <w:jc w:val="both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             _______________   _______________________</w:t>
      </w:r>
    </w:p>
    <w:p w:rsidR="008161D0" w:rsidRDefault="008161D0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8161D0" w:rsidRDefault="008161D0">
      <w:pPr>
        <w:pStyle w:val="ConsPlusNonformat"/>
        <w:jc w:val="both"/>
      </w:pPr>
      <w:r>
        <w:t xml:space="preserve">                                  _______________   _______________________</w:t>
      </w:r>
    </w:p>
    <w:p w:rsidR="008161D0" w:rsidRDefault="008161D0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8161D0" w:rsidRDefault="008161D0">
      <w:pPr>
        <w:sectPr w:rsidR="008161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  <w:jc w:val="right"/>
        <w:outlineLvl w:val="0"/>
      </w:pPr>
      <w:r>
        <w:t>ПРИЛОЖЕНИЕ 10</w:t>
      </w:r>
    </w:p>
    <w:p w:rsidR="008161D0" w:rsidRDefault="008161D0">
      <w:pPr>
        <w:pStyle w:val="ConsPlusNormal"/>
        <w:jc w:val="right"/>
      </w:pPr>
      <w:r>
        <w:t>к распоряжению Комитета</w:t>
      </w:r>
    </w:p>
    <w:p w:rsidR="008161D0" w:rsidRDefault="008161D0">
      <w:pPr>
        <w:pStyle w:val="ConsPlusNormal"/>
        <w:jc w:val="right"/>
      </w:pPr>
      <w:r>
        <w:t>по вопросам законности,</w:t>
      </w:r>
    </w:p>
    <w:p w:rsidR="008161D0" w:rsidRDefault="008161D0">
      <w:pPr>
        <w:pStyle w:val="ConsPlusNormal"/>
        <w:jc w:val="right"/>
      </w:pPr>
      <w:r>
        <w:t>правопорядка и безопасности</w:t>
      </w:r>
    </w:p>
    <w:p w:rsidR="008161D0" w:rsidRDefault="008161D0">
      <w:pPr>
        <w:pStyle w:val="ConsPlusNormal"/>
        <w:jc w:val="right"/>
      </w:pPr>
      <w:r>
        <w:t>от 06.04.2015 N 80-р</w:t>
      </w:r>
    </w:p>
    <w:p w:rsidR="008161D0" w:rsidRDefault="008161D0">
      <w:pPr>
        <w:pStyle w:val="ConsPlusNormal"/>
      </w:pPr>
    </w:p>
    <w:p w:rsidR="008161D0" w:rsidRDefault="008161D0">
      <w:pPr>
        <w:pStyle w:val="ConsPlusNonformat"/>
        <w:jc w:val="both"/>
      </w:pPr>
      <w:bookmarkStart w:id="10" w:name="P599"/>
      <w:bookmarkEnd w:id="10"/>
      <w:r>
        <w:t xml:space="preserve">                             СВОДНАЯ ВЕДОМОСТЬ</w:t>
      </w:r>
    </w:p>
    <w:p w:rsidR="008161D0" w:rsidRDefault="008161D0">
      <w:pPr>
        <w:pStyle w:val="ConsPlusNonformat"/>
        <w:jc w:val="both"/>
      </w:pPr>
      <w:r>
        <w:t xml:space="preserve">              оценок участников конкурса на получение премий</w:t>
      </w:r>
    </w:p>
    <w:p w:rsidR="008161D0" w:rsidRDefault="008161D0">
      <w:pPr>
        <w:pStyle w:val="ConsPlusNonformat"/>
        <w:jc w:val="both"/>
      </w:pPr>
      <w:r>
        <w:t xml:space="preserve">              Правительства Санкт-Петербурга "Лучший народный</w:t>
      </w:r>
    </w:p>
    <w:p w:rsidR="008161D0" w:rsidRDefault="008161D0">
      <w:pPr>
        <w:pStyle w:val="ConsPlusNonformat"/>
        <w:jc w:val="both"/>
      </w:pPr>
      <w:r>
        <w:t xml:space="preserve">                        дружинник Санкт-Петербурга"</w:t>
      </w:r>
    </w:p>
    <w:p w:rsidR="008161D0" w:rsidRDefault="008161D0">
      <w:pPr>
        <w:pStyle w:val="ConsPlusNonformat"/>
        <w:jc w:val="both"/>
      </w:pPr>
    </w:p>
    <w:p w:rsidR="008161D0" w:rsidRDefault="008161D0">
      <w:pPr>
        <w:pStyle w:val="ConsPlusNonformat"/>
        <w:jc w:val="both"/>
      </w:pPr>
      <w:r>
        <w:t>"__" _________________ 20__ г.                              Санкт-Петербург</w:t>
      </w:r>
    </w:p>
    <w:p w:rsidR="008161D0" w:rsidRDefault="008161D0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2721"/>
        <w:gridCol w:w="2154"/>
        <w:gridCol w:w="1450"/>
        <w:gridCol w:w="1361"/>
        <w:gridCol w:w="1077"/>
      </w:tblGrid>
      <w:tr w:rsidR="008161D0">
        <w:tc>
          <w:tcPr>
            <w:tcW w:w="584" w:type="dxa"/>
          </w:tcPr>
          <w:p w:rsidR="008161D0" w:rsidRDefault="008161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8161D0" w:rsidRDefault="008161D0">
            <w:pPr>
              <w:pStyle w:val="ConsPlusNormal"/>
              <w:jc w:val="center"/>
            </w:pPr>
            <w:r>
              <w:t>Фамилия, имя, отчество участника конкурса</w:t>
            </w:r>
          </w:p>
        </w:tc>
        <w:tc>
          <w:tcPr>
            <w:tcW w:w="2154" w:type="dxa"/>
          </w:tcPr>
          <w:p w:rsidR="008161D0" w:rsidRDefault="008161D0">
            <w:pPr>
              <w:pStyle w:val="ConsPlusNormal"/>
              <w:jc w:val="center"/>
            </w:pPr>
            <w:r>
              <w:t>Наименование народной дружины, выдвигающей участника конкурса</w:t>
            </w:r>
          </w:p>
        </w:tc>
        <w:tc>
          <w:tcPr>
            <w:tcW w:w="1450" w:type="dxa"/>
          </w:tcPr>
          <w:p w:rsidR="008161D0" w:rsidRDefault="008161D0">
            <w:pPr>
              <w:pStyle w:val="ConsPlusNormal"/>
              <w:jc w:val="center"/>
            </w:pPr>
            <w:r>
              <w:t>Район Санкт-Петербурга</w:t>
            </w:r>
          </w:p>
        </w:tc>
        <w:tc>
          <w:tcPr>
            <w:tcW w:w="1361" w:type="dxa"/>
          </w:tcPr>
          <w:p w:rsidR="008161D0" w:rsidRDefault="008161D0">
            <w:pPr>
              <w:pStyle w:val="ConsPlusNormal"/>
              <w:jc w:val="center"/>
            </w:pPr>
            <w:r>
              <w:t>Итоговая оценка (сумма баллов)</w:t>
            </w:r>
          </w:p>
        </w:tc>
        <w:tc>
          <w:tcPr>
            <w:tcW w:w="1077" w:type="dxa"/>
          </w:tcPr>
          <w:p w:rsidR="008161D0" w:rsidRDefault="008161D0">
            <w:pPr>
              <w:pStyle w:val="ConsPlusNormal"/>
              <w:jc w:val="center"/>
            </w:pPr>
            <w:r>
              <w:t>Занятое место</w:t>
            </w:r>
          </w:p>
        </w:tc>
      </w:tr>
      <w:tr w:rsidR="008161D0">
        <w:tc>
          <w:tcPr>
            <w:tcW w:w="584" w:type="dxa"/>
          </w:tcPr>
          <w:p w:rsidR="008161D0" w:rsidRDefault="008161D0">
            <w:pPr>
              <w:pStyle w:val="ConsPlusNormal"/>
            </w:pPr>
          </w:p>
        </w:tc>
        <w:tc>
          <w:tcPr>
            <w:tcW w:w="2721" w:type="dxa"/>
          </w:tcPr>
          <w:p w:rsidR="008161D0" w:rsidRDefault="008161D0">
            <w:pPr>
              <w:pStyle w:val="ConsPlusNormal"/>
            </w:pPr>
          </w:p>
        </w:tc>
        <w:tc>
          <w:tcPr>
            <w:tcW w:w="2154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450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361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077" w:type="dxa"/>
          </w:tcPr>
          <w:p w:rsidR="008161D0" w:rsidRDefault="008161D0">
            <w:pPr>
              <w:pStyle w:val="ConsPlusNormal"/>
            </w:pPr>
          </w:p>
        </w:tc>
      </w:tr>
      <w:tr w:rsidR="008161D0">
        <w:tc>
          <w:tcPr>
            <w:tcW w:w="584" w:type="dxa"/>
          </w:tcPr>
          <w:p w:rsidR="008161D0" w:rsidRDefault="008161D0">
            <w:pPr>
              <w:pStyle w:val="ConsPlusNormal"/>
            </w:pPr>
          </w:p>
        </w:tc>
        <w:tc>
          <w:tcPr>
            <w:tcW w:w="2721" w:type="dxa"/>
          </w:tcPr>
          <w:p w:rsidR="008161D0" w:rsidRDefault="008161D0">
            <w:pPr>
              <w:pStyle w:val="ConsPlusNormal"/>
            </w:pPr>
          </w:p>
        </w:tc>
        <w:tc>
          <w:tcPr>
            <w:tcW w:w="2154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450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361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077" w:type="dxa"/>
          </w:tcPr>
          <w:p w:rsidR="008161D0" w:rsidRDefault="008161D0">
            <w:pPr>
              <w:pStyle w:val="ConsPlusNormal"/>
            </w:pPr>
          </w:p>
        </w:tc>
      </w:tr>
      <w:tr w:rsidR="008161D0">
        <w:tc>
          <w:tcPr>
            <w:tcW w:w="584" w:type="dxa"/>
          </w:tcPr>
          <w:p w:rsidR="008161D0" w:rsidRDefault="008161D0">
            <w:pPr>
              <w:pStyle w:val="ConsPlusNormal"/>
            </w:pPr>
          </w:p>
        </w:tc>
        <w:tc>
          <w:tcPr>
            <w:tcW w:w="2721" w:type="dxa"/>
          </w:tcPr>
          <w:p w:rsidR="008161D0" w:rsidRDefault="008161D0">
            <w:pPr>
              <w:pStyle w:val="ConsPlusNormal"/>
            </w:pPr>
          </w:p>
        </w:tc>
        <w:tc>
          <w:tcPr>
            <w:tcW w:w="2154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450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361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077" w:type="dxa"/>
          </w:tcPr>
          <w:p w:rsidR="008161D0" w:rsidRDefault="008161D0">
            <w:pPr>
              <w:pStyle w:val="ConsPlusNormal"/>
            </w:pPr>
          </w:p>
        </w:tc>
      </w:tr>
      <w:tr w:rsidR="008161D0">
        <w:tc>
          <w:tcPr>
            <w:tcW w:w="584" w:type="dxa"/>
          </w:tcPr>
          <w:p w:rsidR="008161D0" w:rsidRDefault="008161D0">
            <w:pPr>
              <w:pStyle w:val="ConsPlusNormal"/>
            </w:pPr>
          </w:p>
        </w:tc>
        <w:tc>
          <w:tcPr>
            <w:tcW w:w="2721" w:type="dxa"/>
          </w:tcPr>
          <w:p w:rsidR="008161D0" w:rsidRDefault="008161D0">
            <w:pPr>
              <w:pStyle w:val="ConsPlusNormal"/>
            </w:pPr>
          </w:p>
        </w:tc>
        <w:tc>
          <w:tcPr>
            <w:tcW w:w="2154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450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361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077" w:type="dxa"/>
          </w:tcPr>
          <w:p w:rsidR="008161D0" w:rsidRDefault="008161D0">
            <w:pPr>
              <w:pStyle w:val="ConsPlusNormal"/>
            </w:pPr>
          </w:p>
        </w:tc>
      </w:tr>
      <w:tr w:rsidR="008161D0">
        <w:tc>
          <w:tcPr>
            <w:tcW w:w="584" w:type="dxa"/>
          </w:tcPr>
          <w:p w:rsidR="008161D0" w:rsidRDefault="008161D0">
            <w:pPr>
              <w:pStyle w:val="ConsPlusNormal"/>
            </w:pPr>
          </w:p>
        </w:tc>
        <w:tc>
          <w:tcPr>
            <w:tcW w:w="2721" w:type="dxa"/>
          </w:tcPr>
          <w:p w:rsidR="008161D0" w:rsidRDefault="008161D0">
            <w:pPr>
              <w:pStyle w:val="ConsPlusNormal"/>
            </w:pPr>
          </w:p>
        </w:tc>
        <w:tc>
          <w:tcPr>
            <w:tcW w:w="2154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450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361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077" w:type="dxa"/>
          </w:tcPr>
          <w:p w:rsidR="008161D0" w:rsidRDefault="008161D0">
            <w:pPr>
              <w:pStyle w:val="ConsPlusNormal"/>
            </w:pPr>
          </w:p>
        </w:tc>
      </w:tr>
      <w:tr w:rsidR="008161D0">
        <w:tc>
          <w:tcPr>
            <w:tcW w:w="584" w:type="dxa"/>
          </w:tcPr>
          <w:p w:rsidR="008161D0" w:rsidRDefault="008161D0">
            <w:pPr>
              <w:pStyle w:val="ConsPlusNormal"/>
            </w:pPr>
          </w:p>
        </w:tc>
        <w:tc>
          <w:tcPr>
            <w:tcW w:w="2721" w:type="dxa"/>
          </w:tcPr>
          <w:p w:rsidR="008161D0" w:rsidRDefault="008161D0">
            <w:pPr>
              <w:pStyle w:val="ConsPlusNormal"/>
            </w:pPr>
          </w:p>
        </w:tc>
        <w:tc>
          <w:tcPr>
            <w:tcW w:w="2154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450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361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077" w:type="dxa"/>
          </w:tcPr>
          <w:p w:rsidR="008161D0" w:rsidRDefault="008161D0">
            <w:pPr>
              <w:pStyle w:val="ConsPlusNormal"/>
            </w:pPr>
          </w:p>
        </w:tc>
      </w:tr>
      <w:tr w:rsidR="008161D0">
        <w:tc>
          <w:tcPr>
            <w:tcW w:w="584" w:type="dxa"/>
          </w:tcPr>
          <w:p w:rsidR="008161D0" w:rsidRDefault="008161D0">
            <w:pPr>
              <w:pStyle w:val="ConsPlusNormal"/>
            </w:pPr>
          </w:p>
        </w:tc>
        <w:tc>
          <w:tcPr>
            <w:tcW w:w="2721" w:type="dxa"/>
          </w:tcPr>
          <w:p w:rsidR="008161D0" w:rsidRDefault="008161D0">
            <w:pPr>
              <w:pStyle w:val="ConsPlusNormal"/>
            </w:pPr>
          </w:p>
        </w:tc>
        <w:tc>
          <w:tcPr>
            <w:tcW w:w="2154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450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361" w:type="dxa"/>
          </w:tcPr>
          <w:p w:rsidR="008161D0" w:rsidRDefault="008161D0">
            <w:pPr>
              <w:pStyle w:val="ConsPlusNormal"/>
            </w:pPr>
          </w:p>
        </w:tc>
        <w:tc>
          <w:tcPr>
            <w:tcW w:w="1077" w:type="dxa"/>
          </w:tcPr>
          <w:p w:rsidR="008161D0" w:rsidRDefault="008161D0">
            <w:pPr>
              <w:pStyle w:val="ConsPlusNormal"/>
            </w:pPr>
          </w:p>
        </w:tc>
      </w:tr>
    </w:tbl>
    <w:p w:rsidR="008161D0" w:rsidRDefault="008161D0">
      <w:pPr>
        <w:pStyle w:val="ConsPlusNormal"/>
      </w:pPr>
    </w:p>
    <w:p w:rsidR="008161D0" w:rsidRDefault="008161D0">
      <w:pPr>
        <w:pStyle w:val="ConsPlusNonformat"/>
        <w:jc w:val="both"/>
      </w:pPr>
      <w:r>
        <w:t>Председатель комиссии             _______________   _______________________</w:t>
      </w:r>
    </w:p>
    <w:p w:rsidR="008161D0" w:rsidRDefault="008161D0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8161D0" w:rsidRDefault="008161D0">
      <w:pPr>
        <w:pStyle w:val="ConsPlusNonformat"/>
        <w:jc w:val="both"/>
      </w:pPr>
    </w:p>
    <w:p w:rsidR="008161D0" w:rsidRDefault="008161D0">
      <w:pPr>
        <w:pStyle w:val="ConsPlusNonformat"/>
        <w:jc w:val="both"/>
      </w:pPr>
      <w:r>
        <w:t>Заместители председателя</w:t>
      </w:r>
    </w:p>
    <w:p w:rsidR="008161D0" w:rsidRDefault="008161D0">
      <w:pPr>
        <w:pStyle w:val="ConsPlusNonformat"/>
        <w:jc w:val="both"/>
      </w:pPr>
      <w:proofErr w:type="gramStart"/>
      <w:r>
        <w:t xml:space="preserve">комиссии:   </w:t>
      </w:r>
      <w:proofErr w:type="gramEnd"/>
      <w:r>
        <w:t xml:space="preserve">                      _______________   _______________________</w:t>
      </w:r>
    </w:p>
    <w:p w:rsidR="008161D0" w:rsidRDefault="008161D0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8161D0" w:rsidRDefault="008161D0">
      <w:pPr>
        <w:pStyle w:val="ConsPlusNonformat"/>
        <w:jc w:val="both"/>
      </w:pPr>
      <w:r>
        <w:t xml:space="preserve">                                  _______________   _______________________</w:t>
      </w:r>
    </w:p>
    <w:p w:rsidR="008161D0" w:rsidRDefault="008161D0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8161D0" w:rsidRDefault="008161D0">
      <w:pPr>
        <w:pStyle w:val="ConsPlusNonformat"/>
        <w:jc w:val="both"/>
      </w:pPr>
    </w:p>
    <w:p w:rsidR="008161D0" w:rsidRDefault="008161D0">
      <w:pPr>
        <w:pStyle w:val="ConsPlusNonformat"/>
        <w:jc w:val="both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             _______________   _______________________</w:t>
      </w:r>
    </w:p>
    <w:p w:rsidR="008161D0" w:rsidRDefault="008161D0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8161D0" w:rsidRDefault="008161D0">
      <w:pPr>
        <w:pStyle w:val="ConsPlusNonformat"/>
        <w:jc w:val="both"/>
      </w:pPr>
      <w:r>
        <w:t xml:space="preserve">                                  _______________   _______________________</w:t>
      </w:r>
    </w:p>
    <w:p w:rsidR="008161D0" w:rsidRDefault="008161D0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8161D0" w:rsidRDefault="008161D0">
      <w:pPr>
        <w:pStyle w:val="ConsPlusNormal"/>
      </w:pPr>
    </w:p>
    <w:p w:rsidR="008161D0" w:rsidRDefault="008161D0">
      <w:pPr>
        <w:pStyle w:val="ConsPlusNormal"/>
      </w:pPr>
    </w:p>
    <w:p w:rsidR="008161D0" w:rsidRDefault="008161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61D0" w:rsidRDefault="008161D0">
      <w:bookmarkStart w:id="11" w:name="_GoBack"/>
      <w:bookmarkEnd w:id="11"/>
    </w:p>
    <w:sectPr w:rsidR="008161D0" w:rsidSect="0032738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D0"/>
    <w:rsid w:val="0081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98105-A096-485D-9D8C-1FDC7BB3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61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6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61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3D4E73EFD2A8B087E6C6D907903D763E21D72EE5728C9265C149EE84i6SAI" TargetMode="External"/><Relationship Id="rId13" Type="http://schemas.openxmlformats.org/officeDocument/2006/relationships/hyperlink" Target="consultantplus://offline/ref=473D4E73EFD2A8B087E6D9C812903D763D21D02EE7748C9265C149EE84i6SAI" TargetMode="External"/><Relationship Id="rId18" Type="http://schemas.openxmlformats.org/officeDocument/2006/relationships/hyperlink" Target="consultantplus://offline/ref=473D4E73EFD2A8B087E6D9C812903D763D2BD823E3728C9265C149EE846A1BBC7B1F514EF1CF7F93iBS8I" TargetMode="External"/><Relationship Id="rId26" Type="http://schemas.openxmlformats.org/officeDocument/2006/relationships/hyperlink" Target="consultantplus://offline/ref=473D4E73EFD2A8B087E6D9C812903D763D2BD823E3728C9265C149EE84i6SAI" TargetMode="External"/><Relationship Id="rId39" Type="http://schemas.openxmlformats.org/officeDocument/2006/relationships/hyperlink" Target="consultantplus://offline/ref=473D4E73EFD2A8B087E6D9C812903D763D2BD823E3728C9265C149EE846A1BBC7B1F5149F2CAi7S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3D4E73EFD2A8B087E6D9C812903D763D2BD823E3728C9265C149EE846A1BBC7B1F514BF9C4i7SDI" TargetMode="External"/><Relationship Id="rId34" Type="http://schemas.openxmlformats.org/officeDocument/2006/relationships/hyperlink" Target="consultantplus://offline/ref=473D4E73EFD2A8B087E6D9C812903D763D2BD823E3728C9265C149EE846A1BBC7B1F514EF1CF7F93iBS8I" TargetMode="External"/><Relationship Id="rId42" Type="http://schemas.openxmlformats.org/officeDocument/2006/relationships/hyperlink" Target="consultantplus://offline/ref=473D4E73EFD2A8B087E6D9C812903D763D2BD823E3728C9265C149EE84i6SAI" TargetMode="External"/><Relationship Id="rId7" Type="http://schemas.openxmlformats.org/officeDocument/2006/relationships/hyperlink" Target="consultantplus://offline/ref=473D4E73EFD2A8B087E6C6D907903D763723D72EEA7BD1986D9845ECi8S3I" TargetMode="External"/><Relationship Id="rId12" Type="http://schemas.openxmlformats.org/officeDocument/2006/relationships/hyperlink" Target="consultantplus://offline/ref=473D4E73EFD2A8B087E6C6D907903D763E26D623E7768C9265C149EE84i6SAI" TargetMode="External"/><Relationship Id="rId17" Type="http://schemas.openxmlformats.org/officeDocument/2006/relationships/hyperlink" Target="consultantplus://offline/ref=473D4E73EFD2A8B087E6D9C812903D763D2BD823E3728C9265C149EE846A1BBC7B1F514EF1CF7F92iBSAI" TargetMode="External"/><Relationship Id="rId25" Type="http://schemas.openxmlformats.org/officeDocument/2006/relationships/hyperlink" Target="consultantplus://offline/ref=473D4E73EFD2A8B087E6D9C812903D763D2BD823E3728C9265C149EE846A1BBC7B1F5149F2CAi7S8I" TargetMode="External"/><Relationship Id="rId33" Type="http://schemas.openxmlformats.org/officeDocument/2006/relationships/hyperlink" Target="consultantplus://offline/ref=473D4E73EFD2A8B087E6D9C812903D763D2BD823E3728C9265C149EE846A1BBC7B1F514EF1CF7F92iBSAI" TargetMode="External"/><Relationship Id="rId38" Type="http://schemas.openxmlformats.org/officeDocument/2006/relationships/hyperlink" Target="consultantplus://offline/ref=473D4E73EFD2A8B087E6D9C812903D763D2BD823E3728C9265C149EE846A1BBC7B1F514DF1iCS8I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3D4E73EFD2A8B087E6D9C812903D763D2BD823E3728C9265C149EE846A1BBC7B1F514EF1CF7C9BiBS8I" TargetMode="External"/><Relationship Id="rId20" Type="http://schemas.openxmlformats.org/officeDocument/2006/relationships/hyperlink" Target="consultantplus://offline/ref=473D4E73EFD2A8B087E6D9C812903D763D2BD823E3728C9265C149EE846A1BBC7B1F514EF1CF7F90iBS5I" TargetMode="External"/><Relationship Id="rId29" Type="http://schemas.openxmlformats.org/officeDocument/2006/relationships/hyperlink" Target="consultantplus://offline/ref=473D4E73EFD2A8B087E6D9C812903D763D21D02EE7748C9265C149EE84i6SAI" TargetMode="External"/><Relationship Id="rId41" Type="http://schemas.openxmlformats.org/officeDocument/2006/relationships/hyperlink" Target="consultantplus://offline/ref=473D4E73EFD2A8B087E6D9C812903D763D2BD823E3728C9265C149EE846A1BBC7B1F5149F2CAi7S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3D4E73EFD2A8B087E6C6D907903D763E2AD42CE5708C9265C149EE846A1BBC7B1F514EF1CC7D94iBSAI" TargetMode="External"/><Relationship Id="rId11" Type="http://schemas.openxmlformats.org/officeDocument/2006/relationships/hyperlink" Target="consultantplus://offline/ref=473D4E73EFD2A8B087E6C6D907903D763E2AD42CE5708C9265C149EE84i6SAI" TargetMode="External"/><Relationship Id="rId24" Type="http://schemas.openxmlformats.org/officeDocument/2006/relationships/hyperlink" Target="consultantplus://offline/ref=473D4E73EFD2A8B087E6D9C812903D763D2BD823E3728C9265C149EE846A1BBC7B1F514EF1CD7A9BiBS8I" TargetMode="External"/><Relationship Id="rId32" Type="http://schemas.openxmlformats.org/officeDocument/2006/relationships/hyperlink" Target="consultantplus://offline/ref=473D4E73EFD2A8B087E6D9C812903D763D2BD823E3728C9265C149EE846A1BBC7B1F514EF1CF7C9BiBS8I" TargetMode="External"/><Relationship Id="rId37" Type="http://schemas.openxmlformats.org/officeDocument/2006/relationships/hyperlink" Target="consultantplus://offline/ref=473D4E73EFD2A8B087E6D9C812903D763D2BD823E3728C9265C149EE846A1BBC7B1F514BF9C4i7SDI" TargetMode="External"/><Relationship Id="rId40" Type="http://schemas.openxmlformats.org/officeDocument/2006/relationships/hyperlink" Target="consultantplus://offline/ref=473D4E73EFD2A8B087E6D9C812903D763D2BD823E3728C9265C149EE846A1BBC7B1F514EF1CD7A9BiBS8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473D4E73EFD2A8B087E6C6D907903D763E2AD42CE5708C9265C149EE846A1BBC7B1F514EF1CC7D91iBSEI" TargetMode="External"/><Relationship Id="rId15" Type="http://schemas.openxmlformats.org/officeDocument/2006/relationships/hyperlink" Target="consultantplus://offline/ref=473D4E73EFD2A8B087E6D9C812903D763D2BD823E3728C9265C149EE846A1BBC7B1F514DF9CCi7S5I" TargetMode="External"/><Relationship Id="rId23" Type="http://schemas.openxmlformats.org/officeDocument/2006/relationships/hyperlink" Target="consultantplus://offline/ref=473D4E73EFD2A8B087E6D9C812903D763D2BD823E3728C9265C149EE846A1BBC7B1F5149F2CAi7SEI" TargetMode="External"/><Relationship Id="rId28" Type="http://schemas.openxmlformats.org/officeDocument/2006/relationships/hyperlink" Target="consultantplus://offline/ref=473D4E73EFD2A8B087E6D9C812903D763D2BD628E7708C9265C149EE84i6SAI" TargetMode="External"/><Relationship Id="rId36" Type="http://schemas.openxmlformats.org/officeDocument/2006/relationships/hyperlink" Target="consultantplus://offline/ref=473D4E73EFD2A8B087E6D9C812903D763D2BD823E3728C9265C149EE846A1BBC7B1F514EF1CF7F90iBS5I" TargetMode="External"/><Relationship Id="rId10" Type="http://schemas.openxmlformats.org/officeDocument/2006/relationships/hyperlink" Target="consultantplus://offline/ref=473D4E73EFD2A8B087E6C6D907903D763E21D72BEA718C9265C149EE84i6SAI" TargetMode="External"/><Relationship Id="rId19" Type="http://schemas.openxmlformats.org/officeDocument/2006/relationships/hyperlink" Target="consultantplus://offline/ref=473D4E73EFD2A8B087E6D9C812903D763D2BD823E3728C9265C149EE846A1BBC7B1F514EF1CF7F90iBS8I" TargetMode="External"/><Relationship Id="rId31" Type="http://schemas.openxmlformats.org/officeDocument/2006/relationships/hyperlink" Target="consultantplus://offline/ref=473D4E73EFD2A8B087E6D9C812903D763D2BD823E3728C9265C149EE846A1BBC7B1F514DF9CCi7S5I" TargetMode="External"/><Relationship Id="rId44" Type="http://schemas.openxmlformats.org/officeDocument/2006/relationships/hyperlink" Target="consultantplus://offline/ref=473D4E73EFD2A8B087E6D9C812903D763D2BD628E7708C9265C149EE84i6S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73D4E73EFD2A8B087E6C6D907903D763E22D62BE2768C9265C149EE84i6SAI" TargetMode="External"/><Relationship Id="rId14" Type="http://schemas.openxmlformats.org/officeDocument/2006/relationships/hyperlink" Target="consultantplus://offline/ref=473D4E73EFD2A8B087E6D9C812903D763D2BD823E3728C9265C149EE84i6SAI" TargetMode="External"/><Relationship Id="rId22" Type="http://schemas.openxmlformats.org/officeDocument/2006/relationships/hyperlink" Target="consultantplus://offline/ref=473D4E73EFD2A8B087E6D9C812903D763D2BD823E3728C9265C149EE846A1BBC7B1F514DF1iCS8I" TargetMode="External"/><Relationship Id="rId27" Type="http://schemas.openxmlformats.org/officeDocument/2006/relationships/hyperlink" Target="consultantplus://offline/ref=473D4E73EFD2A8B087E6D9C812903D763D2BD628E7708C9265C149EE84i6SAI" TargetMode="External"/><Relationship Id="rId30" Type="http://schemas.openxmlformats.org/officeDocument/2006/relationships/hyperlink" Target="consultantplus://offline/ref=473D4E73EFD2A8B087E6D9C812903D763D2BD823E3728C9265C149EE84i6SAI" TargetMode="External"/><Relationship Id="rId35" Type="http://schemas.openxmlformats.org/officeDocument/2006/relationships/hyperlink" Target="consultantplus://offline/ref=473D4E73EFD2A8B087E6D9C812903D763D2BD823E3728C9265C149EE846A1BBC7B1F514EF1CF7F90iBS8I" TargetMode="External"/><Relationship Id="rId43" Type="http://schemas.openxmlformats.org/officeDocument/2006/relationships/hyperlink" Target="consultantplus://offline/ref=473D4E73EFD2A8B087E6D9C812903D763D2BD628E7708C9265C149EE84i6S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7471</Words>
  <Characters>42590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Аджиев</dc:creator>
  <cp:keywords/>
  <dc:description/>
  <cp:lastModifiedBy>Мурад Аджиев</cp:lastModifiedBy>
  <cp:revision>1</cp:revision>
  <dcterms:created xsi:type="dcterms:W3CDTF">2018-02-19T08:18:00Z</dcterms:created>
  <dcterms:modified xsi:type="dcterms:W3CDTF">2018-02-19T08:20:00Z</dcterms:modified>
</cp:coreProperties>
</file>