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71" w:rsidRDefault="00D22E71" w:rsidP="00FB401E">
      <w:pPr>
        <w:framePr w:hSpace="180" w:wrap="around" w:vAnchor="text" w:hAnchor="page" w:x="5842" w:y="-173"/>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D22E71" w:rsidRDefault="00D22E71" w:rsidP="00FB401E">
      <w:pPr>
        <w:jc w:val="center"/>
        <w:rPr>
          <w:sz w:val="28"/>
          <w:szCs w:val="28"/>
        </w:rPr>
      </w:pPr>
    </w:p>
    <w:p w:rsidR="00D22E71" w:rsidRDefault="00D22E71" w:rsidP="00FB401E">
      <w:pPr>
        <w:jc w:val="center"/>
        <w:rPr>
          <w:sz w:val="28"/>
          <w:szCs w:val="28"/>
        </w:rPr>
      </w:pPr>
    </w:p>
    <w:p w:rsidR="00D22E71" w:rsidRDefault="00D22E71" w:rsidP="00FB401E">
      <w:pPr>
        <w:jc w:val="center"/>
        <w:rPr>
          <w:sz w:val="28"/>
          <w:szCs w:val="28"/>
        </w:rPr>
      </w:pPr>
    </w:p>
    <w:p w:rsidR="00D22E71" w:rsidRDefault="00D22E71" w:rsidP="00FB401E">
      <w:pPr>
        <w:jc w:val="center"/>
        <w:rPr>
          <w:sz w:val="28"/>
          <w:szCs w:val="28"/>
        </w:rPr>
      </w:pPr>
    </w:p>
    <w:p w:rsidR="00D22E71" w:rsidRPr="000E4E06" w:rsidRDefault="00D22E71" w:rsidP="00FB401E">
      <w:pPr>
        <w:jc w:val="center"/>
        <w:rPr>
          <w:sz w:val="28"/>
          <w:szCs w:val="28"/>
        </w:rPr>
      </w:pPr>
      <w:r w:rsidRPr="000E4E06">
        <w:rPr>
          <w:sz w:val="28"/>
          <w:szCs w:val="28"/>
        </w:rPr>
        <w:t>Муниципальное образование</w:t>
      </w:r>
    </w:p>
    <w:p w:rsidR="00D22E71" w:rsidRPr="000E4E06" w:rsidRDefault="00D22E71" w:rsidP="00FB401E">
      <w:pPr>
        <w:jc w:val="center"/>
        <w:rPr>
          <w:sz w:val="28"/>
          <w:szCs w:val="28"/>
        </w:rPr>
      </w:pPr>
      <w:r w:rsidRPr="000E4E06">
        <w:rPr>
          <w:sz w:val="28"/>
          <w:szCs w:val="28"/>
        </w:rPr>
        <w:t>«Свердловское городское поселение»</w:t>
      </w:r>
    </w:p>
    <w:p w:rsidR="00D22E71" w:rsidRPr="000E4E06" w:rsidRDefault="00D22E71" w:rsidP="00FB401E">
      <w:pPr>
        <w:jc w:val="center"/>
        <w:rPr>
          <w:sz w:val="28"/>
          <w:szCs w:val="28"/>
        </w:rPr>
      </w:pPr>
      <w:r w:rsidRPr="000E4E06">
        <w:rPr>
          <w:sz w:val="28"/>
          <w:szCs w:val="28"/>
        </w:rPr>
        <w:t>Всеволожского муниципального района</w:t>
      </w:r>
    </w:p>
    <w:p w:rsidR="00D22E71" w:rsidRPr="000E4E06" w:rsidRDefault="00D22E71" w:rsidP="00FB401E">
      <w:pPr>
        <w:jc w:val="center"/>
        <w:rPr>
          <w:sz w:val="28"/>
          <w:szCs w:val="28"/>
        </w:rPr>
      </w:pPr>
      <w:r w:rsidRPr="000E4E06">
        <w:rPr>
          <w:sz w:val="28"/>
          <w:szCs w:val="28"/>
        </w:rPr>
        <w:t>Ленинградской области</w:t>
      </w:r>
    </w:p>
    <w:p w:rsidR="00D22E71" w:rsidRPr="000E4E06" w:rsidRDefault="00D22E71" w:rsidP="00FB401E">
      <w:pPr>
        <w:jc w:val="center"/>
        <w:rPr>
          <w:sz w:val="28"/>
          <w:szCs w:val="28"/>
        </w:rPr>
      </w:pPr>
    </w:p>
    <w:p w:rsidR="00D22E71" w:rsidRPr="000E4E06" w:rsidRDefault="00D22E71" w:rsidP="00FB401E">
      <w:pPr>
        <w:jc w:val="center"/>
        <w:rPr>
          <w:sz w:val="28"/>
          <w:szCs w:val="28"/>
        </w:rPr>
      </w:pPr>
      <w:r w:rsidRPr="000E4E06">
        <w:rPr>
          <w:sz w:val="28"/>
          <w:szCs w:val="28"/>
        </w:rPr>
        <w:t>АДМИНИСТРАЦИЯ</w:t>
      </w:r>
    </w:p>
    <w:p w:rsidR="00D22E71" w:rsidRPr="000E4E06" w:rsidRDefault="00D22E71" w:rsidP="00FB401E">
      <w:pPr>
        <w:jc w:val="center"/>
        <w:rPr>
          <w:sz w:val="28"/>
          <w:szCs w:val="28"/>
        </w:rPr>
      </w:pPr>
    </w:p>
    <w:p w:rsidR="00D22E71" w:rsidRPr="000E4E06" w:rsidRDefault="00D22E71" w:rsidP="00FB401E">
      <w:pPr>
        <w:jc w:val="center"/>
        <w:rPr>
          <w:sz w:val="28"/>
          <w:szCs w:val="28"/>
        </w:rPr>
      </w:pPr>
      <w:r>
        <w:rPr>
          <w:sz w:val="28"/>
          <w:szCs w:val="28"/>
        </w:rPr>
        <w:t>ПОСТАНОВЛЕНИЕ</w:t>
      </w:r>
    </w:p>
    <w:p w:rsidR="00D22E71" w:rsidRPr="000E4E06" w:rsidRDefault="00D22E71" w:rsidP="00FB401E">
      <w:pPr>
        <w:jc w:val="center"/>
        <w:rPr>
          <w:sz w:val="28"/>
          <w:szCs w:val="28"/>
        </w:rPr>
      </w:pPr>
    </w:p>
    <w:p w:rsidR="00D22E71" w:rsidRPr="000E4E06" w:rsidRDefault="00D22E71" w:rsidP="00FB401E">
      <w:pPr>
        <w:jc w:val="center"/>
        <w:rPr>
          <w:sz w:val="28"/>
          <w:szCs w:val="28"/>
        </w:rPr>
      </w:pPr>
    </w:p>
    <w:p w:rsidR="00D22E71" w:rsidRDefault="00D22E71" w:rsidP="00FB401E">
      <w:pPr>
        <w:rPr>
          <w:sz w:val="28"/>
          <w:szCs w:val="28"/>
        </w:rPr>
      </w:pPr>
      <w:r w:rsidRPr="000E4E06">
        <w:rPr>
          <w:sz w:val="28"/>
          <w:szCs w:val="28"/>
        </w:rPr>
        <w:t>«</w:t>
      </w:r>
      <w:r>
        <w:rPr>
          <w:sz w:val="28"/>
          <w:szCs w:val="28"/>
        </w:rPr>
        <w:t xml:space="preserve">   12   </w:t>
      </w:r>
      <w:r w:rsidRPr="000E4E06">
        <w:rPr>
          <w:sz w:val="28"/>
          <w:szCs w:val="28"/>
        </w:rPr>
        <w:t xml:space="preserve">» </w:t>
      </w:r>
      <w:r>
        <w:rPr>
          <w:sz w:val="28"/>
          <w:szCs w:val="28"/>
        </w:rPr>
        <w:t xml:space="preserve">    11      </w:t>
      </w:r>
      <w:smartTag w:uri="urn:schemas-microsoft-com:office:smarttags" w:element="metricconverter">
        <w:smartTagPr>
          <w:attr w:name="ProductID" w:val="2013 г"/>
        </w:smartTagPr>
        <w:r w:rsidRPr="004D337A">
          <w:rPr>
            <w:sz w:val="28"/>
            <w:szCs w:val="28"/>
          </w:rPr>
          <w:t>2013 г</w:t>
        </w:r>
      </w:smartTag>
      <w:r w:rsidRPr="004D337A">
        <w:rPr>
          <w:sz w:val="28"/>
          <w:szCs w:val="28"/>
        </w:rPr>
        <w: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0E4E06">
        <w:rPr>
          <w:sz w:val="28"/>
          <w:szCs w:val="28"/>
        </w:rPr>
        <w:t xml:space="preserve">№ </w:t>
      </w:r>
      <w:r>
        <w:rPr>
          <w:sz w:val="28"/>
          <w:szCs w:val="28"/>
        </w:rPr>
        <w:t xml:space="preserve"> 374</w:t>
      </w:r>
      <w:r>
        <w:rPr>
          <w:sz w:val="28"/>
          <w:szCs w:val="28"/>
        </w:rPr>
        <w:tab/>
        <w:t xml:space="preserve"> </w:t>
      </w:r>
    </w:p>
    <w:p w:rsidR="00D22E71" w:rsidRPr="000E4E06" w:rsidRDefault="00D22E71" w:rsidP="00FB401E">
      <w:pPr>
        <w:rPr>
          <w:sz w:val="28"/>
          <w:szCs w:val="28"/>
        </w:rPr>
      </w:pPr>
      <w:r>
        <w:rPr>
          <w:sz w:val="28"/>
          <w:szCs w:val="28"/>
        </w:rPr>
        <w:t>г.п</w:t>
      </w:r>
      <w:r w:rsidRPr="000E4E06">
        <w:rPr>
          <w:sz w:val="28"/>
          <w:szCs w:val="28"/>
        </w:rPr>
        <w:t>. им. Свердлова</w:t>
      </w:r>
    </w:p>
    <w:p w:rsidR="00D22E71" w:rsidRPr="000E4E06" w:rsidRDefault="00D22E71" w:rsidP="00FB401E">
      <w:pPr>
        <w:jc w:val="center"/>
        <w:rPr>
          <w:sz w:val="28"/>
          <w:szCs w:val="28"/>
        </w:rPr>
      </w:pPr>
    </w:p>
    <w:p w:rsidR="00D22E71" w:rsidRPr="00866D65" w:rsidRDefault="00D22E71" w:rsidP="008A5E4F">
      <w:pPr>
        <w:jc w:val="both"/>
        <w:rPr>
          <w:sz w:val="28"/>
          <w:szCs w:val="28"/>
        </w:rPr>
      </w:pPr>
      <w:r w:rsidRPr="00866D65">
        <w:rPr>
          <w:sz w:val="28"/>
          <w:szCs w:val="28"/>
        </w:rPr>
        <w:t xml:space="preserve">О подготовке объектов </w:t>
      </w:r>
    </w:p>
    <w:p w:rsidR="00D22E71" w:rsidRPr="00866D65" w:rsidRDefault="00D22E71" w:rsidP="008A5E4F">
      <w:pPr>
        <w:jc w:val="both"/>
        <w:rPr>
          <w:sz w:val="28"/>
          <w:szCs w:val="28"/>
        </w:rPr>
      </w:pPr>
      <w:r w:rsidRPr="00866D65">
        <w:rPr>
          <w:sz w:val="28"/>
          <w:szCs w:val="28"/>
        </w:rPr>
        <w:t xml:space="preserve">жилищно-коммунального хозяйства </w:t>
      </w:r>
    </w:p>
    <w:p w:rsidR="00D22E71" w:rsidRPr="00866D65" w:rsidRDefault="00D22E71" w:rsidP="00866D65">
      <w:pPr>
        <w:jc w:val="both"/>
        <w:rPr>
          <w:rStyle w:val="st"/>
          <w:sz w:val="28"/>
          <w:szCs w:val="28"/>
        </w:rPr>
      </w:pPr>
      <w:r w:rsidRPr="00866D65">
        <w:rPr>
          <w:sz w:val="28"/>
          <w:szCs w:val="28"/>
        </w:rPr>
        <w:t>МО «Свердловское городское поселение»</w:t>
      </w:r>
    </w:p>
    <w:p w:rsidR="00D22E71" w:rsidRPr="00866D65" w:rsidRDefault="00D22E71" w:rsidP="008A5E4F">
      <w:pPr>
        <w:jc w:val="both"/>
        <w:rPr>
          <w:sz w:val="28"/>
          <w:szCs w:val="28"/>
        </w:rPr>
      </w:pPr>
      <w:r w:rsidRPr="00866D65">
        <w:rPr>
          <w:sz w:val="28"/>
          <w:szCs w:val="28"/>
        </w:rPr>
        <w:t>к осенне-зимнему периоду 2013-2014 годов</w:t>
      </w:r>
    </w:p>
    <w:p w:rsidR="00D22E71" w:rsidRPr="000E4E06" w:rsidRDefault="00D22E71" w:rsidP="00E90961">
      <w:pPr>
        <w:rPr>
          <w:sz w:val="28"/>
          <w:szCs w:val="28"/>
        </w:rPr>
      </w:pPr>
    </w:p>
    <w:p w:rsidR="00D22E71" w:rsidRPr="00B977BD" w:rsidRDefault="00D22E71" w:rsidP="008A5E4F">
      <w:pPr>
        <w:ind w:firstLine="708"/>
        <w:jc w:val="both"/>
        <w:rPr>
          <w:color w:val="000000"/>
          <w:sz w:val="28"/>
          <w:szCs w:val="28"/>
        </w:rPr>
      </w:pPr>
      <w:r w:rsidRPr="00B977BD">
        <w:rPr>
          <w:sz w:val="28"/>
          <w:szCs w:val="28"/>
        </w:rPr>
        <w:t xml:space="preserve">В целях обеспечения устойчивого теплоснабжения и водоснабжения </w:t>
      </w:r>
      <w:r>
        <w:rPr>
          <w:sz w:val="28"/>
          <w:szCs w:val="28"/>
        </w:rPr>
        <w:t>МО</w:t>
      </w:r>
      <w:r w:rsidRPr="00B977BD">
        <w:rPr>
          <w:sz w:val="28"/>
          <w:szCs w:val="28"/>
        </w:rPr>
        <w:t xml:space="preserve">  «Свердловское городское поселение», в соответствии с Правилами оценки готовности к отопительному периоду, утвержденными приказом Министерства энергетики Российской федерации </w:t>
      </w:r>
      <w:r>
        <w:rPr>
          <w:sz w:val="28"/>
          <w:szCs w:val="28"/>
        </w:rPr>
        <w:t xml:space="preserve">от </w:t>
      </w:r>
      <w:r w:rsidRPr="00B977BD">
        <w:rPr>
          <w:sz w:val="28"/>
          <w:szCs w:val="28"/>
        </w:rPr>
        <w:t xml:space="preserve">12 марта 2013 года №103,  </w:t>
      </w:r>
      <w:r w:rsidRPr="00B977BD">
        <w:rPr>
          <w:color w:val="000000"/>
          <w:sz w:val="28"/>
          <w:szCs w:val="28"/>
        </w:rPr>
        <w:t xml:space="preserve"> на основании </w:t>
      </w:r>
      <w:hyperlink r:id="rId6" w:history="1">
        <w:r w:rsidRPr="009F31D0">
          <w:rPr>
            <w:rStyle w:val="a"/>
            <w:b w:val="0"/>
            <w:bCs/>
            <w:color w:val="auto"/>
            <w:sz w:val="28"/>
            <w:szCs w:val="28"/>
          </w:rPr>
          <w:t>Федерального закона</w:t>
        </w:r>
      </w:hyperlink>
      <w:r w:rsidRPr="00B977BD">
        <w:rPr>
          <w:color w:val="000000"/>
          <w:sz w:val="28"/>
          <w:szCs w:val="28"/>
        </w:rPr>
        <w:t xml:space="preserve"> от 06.10.2003 №131-ФЗ «Об общих принципах организации местного самоуправления в Российской Федерации» и </w:t>
      </w:r>
      <w:hyperlink r:id="rId7" w:history="1">
        <w:r w:rsidRPr="009F31D0">
          <w:rPr>
            <w:rStyle w:val="a"/>
            <w:b w:val="0"/>
            <w:bCs/>
            <w:color w:val="auto"/>
            <w:sz w:val="28"/>
            <w:szCs w:val="28"/>
          </w:rPr>
          <w:t>Устава</w:t>
        </w:r>
      </w:hyperlink>
      <w:r w:rsidRPr="00B977BD">
        <w:rPr>
          <w:color w:val="000000"/>
          <w:sz w:val="28"/>
          <w:szCs w:val="28"/>
        </w:rPr>
        <w:t xml:space="preserve"> </w:t>
      </w:r>
      <w:r>
        <w:rPr>
          <w:color w:val="000000"/>
          <w:sz w:val="28"/>
          <w:szCs w:val="28"/>
        </w:rPr>
        <w:t>МО</w:t>
      </w:r>
      <w:r w:rsidRPr="00B977BD">
        <w:rPr>
          <w:color w:val="000000"/>
          <w:sz w:val="28"/>
          <w:szCs w:val="28"/>
        </w:rPr>
        <w:t xml:space="preserve"> «Свердловское городское поселение» </w:t>
      </w:r>
      <w:r w:rsidRPr="00B977BD">
        <w:rPr>
          <w:rStyle w:val="FontStyle19"/>
          <w:sz w:val="28"/>
          <w:szCs w:val="28"/>
        </w:rPr>
        <w:t>администрация МО «Свердловское городское поселение» постановляет:</w:t>
      </w:r>
    </w:p>
    <w:p w:rsidR="00D22E71" w:rsidRPr="00B977BD" w:rsidRDefault="00D22E71" w:rsidP="008A5E4F">
      <w:pPr>
        <w:pStyle w:val="1"/>
        <w:spacing w:after="0" w:line="240" w:lineRule="auto"/>
        <w:ind w:left="0" w:firstLine="709"/>
        <w:jc w:val="both"/>
        <w:rPr>
          <w:rFonts w:ascii="Times New Roman" w:hAnsi="Times New Roman"/>
          <w:sz w:val="28"/>
          <w:szCs w:val="28"/>
          <w:lang w:eastAsia="ru-RU"/>
        </w:rPr>
      </w:pPr>
      <w:bookmarkStart w:id="0" w:name="sub_1"/>
      <w:r w:rsidRPr="00B977BD">
        <w:rPr>
          <w:rFonts w:ascii="Times New Roman" w:hAnsi="Times New Roman"/>
          <w:sz w:val="28"/>
          <w:szCs w:val="28"/>
        </w:rPr>
        <w:t>1. Утвердить механизм оперативно-диспетчерского управления в системе теплоснабжения на территории МО «Свердловское городское поселение» (Приложение 1).</w:t>
      </w:r>
    </w:p>
    <w:p w:rsidR="00D22E71" w:rsidRPr="00B977BD" w:rsidRDefault="00D22E71" w:rsidP="008A5E4F">
      <w:pPr>
        <w:pStyle w:val="1"/>
        <w:spacing w:after="0" w:line="240" w:lineRule="auto"/>
        <w:ind w:left="0" w:firstLine="709"/>
        <w:jc w:val="both"/>
        <w:rPr>
          <w:rFonts w:ascii="Times New Roman" w:hAnsi="Times New Roman"/>
          <w:sz w:val="28"/>
          <w:szCs w:val="28"/>
          <w:lang w:eastAsia="ru-RU"/>
        </w:rPr>
      </w:pPr>
      <w:r w:rsidRPr="00B977BD">
        <w:rPr>
          <w:rFonts w:ascii="Times New Roman" w:hAnsi="Times New Roman"/>
          <w:sz w:val="28"/>
          <w:szCs w:val="28"/>
        </w:rPr>
        <w:t>2. Утвердить порядок ликвидации аварийных ситуаций в системах водоснабжения и теплоснабжения МО «Св</w:t>
      </w:r>
      <w:r>
        <w:rPr>
          <w:rFonts w:ascii="Times New Roman" w:hAnsi="Times New Roman"/>
          <w:sz w:val="28"/>
          <w:szCs w:val="28"/>
        </w:rPr>
        <w:t>ердловское городское поселение»</w:t>
      </w:r>
      <w:r w:rsidRPr="00B977BD">
        <w:rPr>
          <w:rFonts w:ascii="Times New Roman" w:hAnsi="Times New Roman"/>
          <w:sz w:val="28"/>
          <w:szCs w:val="28"/>
        </w:rPr>
        <w:t xml:space="preserve"> с учетом взаимодействия энергоснабжающих организаций, потребителей и служб жилищно-коммунального хозяйства всех форм собственности (Приложение 2).</w:t>
      </w:r>
    </w:p>
    <w:p w:rsidR="00D22E71" w:rsidRPr="00B977BD" w:rsidRDefault="00D22E71" w:rsidP="008A5E4F">
      <w:pPr>
        <w:pStyle w:val="1"/>
        <w:spacing w:after="0" w:line="240" w:lineRule="auto"/>
        <w:ind w:left="0" w:firstLine="709"/>
        <w:jc w:val="both"/>
        <w:rPr>
          <w:rFonts w:ascii="Times New Roman" w:hAnsi="Times New Roman"/>
          <w:color w:val="000000"/>
          <w:sz w:val="28"/>
          <w:szCs w:val="28"/>
        </w:rPr>
      </w:pPr>
      <w:r w:rsidRPr="00B977BD">
        <w:rPr>
          <w:rFonts w:ascii="Times New Roman" w:hAnsi="Times New Roman"/>
          <w:sz w:val="28"/>
          <w:szCs w:val="28"/>
        </w:rPr>
        <w:t xml:space="preserve">3. Утвердить </w:t>
      </w:r>
      <w:r>
        <w:rPr>
          <w:rFonts w:ascii="Times New Roman" w:hAnsi="Times New Roman"/>
          <w:sz w:val="28"/>
          <w:szCs w:val="28"/>
        </w:rPr>
        <w:t>нормативные сроки</w:t>
      </w:r>
      <w:r w:rsidRPr="00B977BD">
        <w:rPr>
          <w:rFonts w:ascii="Times New Roman" w:hAnsi="Times New Roman"/>
          <w:sz w:val="28"/>
          <w:szCs w:val="28"/>
        </w:rPr>
        <w:t xml:space="preserve"> устранения аварии и восстановления теплоснабжения (Приложение 3).</w:t>
      </w:r>
    </w:p>
    <w:p w:rsidR="00D22E71" w:rsidRDefault="00D22E71" w:rsidP="008A5E4F">
      <w:pPr>
        <w:ind w:firstLine="709"/>
        <w:jc w:val="both"/>
        <w:rPr>
          <w:sz w:val="28"/>
          <w:szCs w:val="28"/>
        </w:rPr>
      </w:pPr>
      <w:bookmarkStart w:id="1" w:name="sub_2"/>
      <w:bookmarkEnd w:id="0"/>
      <w:r w:rsidRPr="00B977BD">
        <w:rPr>
          <w:color w:val="000000"/>
          <w:sz w:val="28"/>
          <w:szCs w:val="28"/>
        </w:rPr>
        <w:t xml:space="preserve">4. </w:t>
      </w:r>
      <w:bookmarkStart w:id="2" w:name="sub_3"/>
      <w:bookmarkEnd w:id="1"/>
      <w:r w:rsidRPr="00B977BD">
        <w:rPr>
          <w:color w:val="000000"/>
          <w:sz w:val="28"/>
          <w:szCs w:val="28"/>
        </w:rPr>
        <w:t xml:space="preserve">Утвердить порядок мониторинга системы теплоснабжения </w:t>
      </w:r>
      <w:r w:rsidRPr="00B977BD">
        <w:rPr>
          <w:sz w:val="28"/>
          <w:szCs w:val="28"/>
        </w:rPr>
        <w:t>МО «Свердловское городское поселение»</w:t>
      </w:r>
      <w:r>
        <w:rPr>
          <w:sz w:val="28"/>
          <w:szCs w:val="28"/>
        </w:rPr>
        <w:t xml:space="preserve"> (Приложение 4)</w:t>
      </w:r>
      <w:r w:rsidRPr="00B977BD">
        <w:rPr>
          <w:sz w:val="28"/>
          <w:szCs w:val="28"/>
        </w:rPr>
        <w:t>.</w:t>
      </w:r>
    </w:p>
    <w:p w:rsidR="00D22E71" w:rsidRPr="00337077" w:rsidRDefault="00D22E71" w:rsidP="00337077">
      <w:pPr>
        <w:pStyle w:val="HTMLPreformatted"/>
        <w:tabs>
          <w:tab w:val="clear" w:pos="916"/>
          <w:tab w:val="left" w:pos="709"/>
          <w:tab w:val="left" w:pos="7380"/>
          <w:tab w:val="left" w:pos="9639"/>
        </w:tabs>
        <w:ind w:right="191"/>
        <w:jc w:val="both"/>
        <w:rPr>
          <w:rFonts w:ascii="Times New Roman" w:hAnsi="Times New Roman" w:cs="Times New Roman"/>
          <w:bCs/>
          <w:sz w:val="28"/>
          <w:szCs w:val="28"/>
        </w:rPr>
      </w:pPr>
      <w:r>
        <w:rPr>
          <w:rFonts w:ascii="Times New Roman" w:hAnsi="Times New Roman" w:cs="Times New Roman"/>
          <w:sz w:val="28"/>
          <w:szCs w:val="28"/>
        </w:rPr>
        <w:tab/>
      </w:r>
      <w:r w:rsidRPr="00337077">
        <w:rPr>
          <w:rFonts w:ascii="Times New Roman" w:hAnsi="Times New Roman" w:cs="Times New Roman"/>
          <w:sz w:val="28"/>
          <w:szCs w:val="28"/>
        </w:rPr>
        <w:t xml:space="preserve">5.  Утвердить </w:t>
      </w:r>
      <w:r>
        <w:rPr>
          <w:rStyle w:val="Strong"/>
          <w:rFonts w:ascii="Times New Roman" w:hAnsi="Times New Roman"/>
          <w:b w:val="0"/>
          <w:sz w:val="28"/>
          <w:szCs w:val="28"/>
        </w:rPr>
        <w:t>п</w:t>
      </w:r>
      <w:r w:rsidRPr="00337077">
        <w:rPr>
          <w:rStyle w:val="Strong"/>
          <w:rFonts w:ascii="Times New Roman" w:hAnsi="Times New Roman"/>
          <w:b w:val="0"/>
          <w:sz w:val="28"/>
          <w:szCs w:val="28"/>
        </w:rPr>
        <w:t xml:space="preserve">орядок ограничения, прекращения подачи тепловой энергии при возникновении (угрозе возникновения) аварийных ситуаций в системе теплоснабжения </w:t>
      </w:r>
      <w:r>
        <w:rPr>
          <w:rStyle w:val="Strong"/>
          <w:rFonts w:ascii="Times New Roman" w:hAnsi="Times New Roman"/>
          <w:b w:val="0"/>
          <w:sz w:val="28"/>
          <w:szCs w:val="28"/>
        </w:rPr>
        <w:t>МО</w:t>
      </w:r>
      <w:r w:rsidRPr="00337077">
        <w:rPr>
          <w:rStyle w:val="Strong"/>
          <w:rFonts w:ascii="Times New Roman" w:hAnsi="Times New Roman"/>
          <w:b w:val="0"/>
          <w:sz w:val="28"/>
          <w:szCs w:val="28"/>
        </w:rPr>
        <w:t xml:space="preserve"> «Свердловское городское поселение»</w:t>
      </w:r>
      <w:r>
        <w:rPr>
          <w:rStyle w:val="Strong"/>
          <w:rFonts w:ascii="Times New Roman" w:hAnsi="Times New Roman"/>
          <w:b w:val="0"/>
          <w:sz w:val="28"/>
          <w:szCs w:val="28"/>
        </w:rPr>
        <w:t xml:space="preserve"> </w:t>
      </w:r>
      <w:r w:rsidRPr="00337077">
        <w:rPr>
          <w:rFonts w:ascii="Times New Roman" w:hAnsi="Times New Roman" w:cs="Times New Roman"/>
          <w:sz w:val="28"/>
          <w:szCs w:val="28"/>
        </w:rPr>
        <w:t>(Приложение 5).</w:t>
      </w:r>
    </w:p>
    <w:p w:rsidR="00D22E71" w:rsidRPr="00B977BD" w:rsidRDefault="00D22E71" w:rsidP="008A5E4F">
      <w:pPr>
        <w:ind w:firstLine="709"/>
        <w:jc w:val="both"/>
        <w:rPr>
          <w:color w:val="000000"/>
          <w:sz w:val="28"/>
          <w:szCs w:val="28"/>
        </w:rPr>
      </w:pPr>
      <w:r>
        <w:rPr>
          <w:sz w:val="28"/>
          <w:szCs w:val="28"/>
        </w:rPr>
        <w:t>6. Настоящее Постановление подлежит опубликованию в газете «Всеволожские вести» приложение «Невский берег», на официальном сайте МО «Свердловское городское поселение» в сети Интернет и вступает в силу со дня его опубликования.</w:t>
      </w:r>
    </w:p>
    <w:p w:rsidR="00D22E71" w:rsidRPr="00B977BD" w:rsidRDefault="00D22E71" w:rsidP="00B977BD">
      <w:pPr>
        <w:ind w:firstLine="709"/>
        <w:jc w:val="both"/>
        <w:rPr>
          <w:color w:val="000000"/>
          <w:sz w:val="28"/>
          <w:szCs w:val="28"/>
        </w:rPr>
      </w:pPr>
      <w:bookmarkStart w:id="3" w:name="sub_5"/>
      <w:bookmarkEnd w:id="2"/>
      <w:r>
        <w:rPr>
          <w:color w:val="000000"/>
          <w:sz w:val="28"/>
          <w:szCs w:val="28"/>
        </w:rPr>
        <w:t>7</w:t>
      </w:r>
      <w:r w:rsidRPr="00B977BD">
        <w:rPr>
          <w:color w:val="000000"/>
          <w:sz w:val="28"/>
          <w:szCs w:val="28"/>
        </w:rPr>
        <w:t xml:space="preserve">. </w:t>
      </w:r>
      <w:bookmarkEnd w:id="3"/>
      <w:r w:rsidRPr="000E4E06">
        <w:rPr>
          <w:sz w:val="28"/>
          <w:szCs w:val="28"/>
        </w:rPr>
        <w:t xml:space="preserve">Контроль за исполнением </w:t>
      </w:r>
      <w:r>
        <w:rPr>
          <w:sz w:val="28"/>
          <w:szCs w:val="28"/>
        </w:rPr>
        <w:t>настоящего</w:t>
      </w:r>
      <w:r w:rsidRPr="000E4E06">
        <w:rPr>
          <w:sz w:val="28"/>
          <w:szCs w:val="28"/>
        </w:rPr>
        <w:t xml:space="preserve"> </w:t>
      </w:r>
      <w:r>
        <w:rPr>
          <w:sz w:val="28"/>
          <w:szCs w:val="28"/>
        </w:rPr>
        <w:t>Постановл</w:t>
      </w:r>
      <w:r w:rsidRPr="000E4E06">
        <w:rPr>
          <w:sz w:val="28"/>
          <w:szCs w:val="28"/>
        </w:rPr>
        <w:t xml:space="preserve">ения </w:t>
      </w:r>
      <w:r>
        <w:rPr>
          <w:sz w:val="28"/>
          <w:szCs w:val="28"/>
        </w:rPr>
        <w:t>возложить на заместителя главы администрации по ЖКХ, ГО и ЧС Халилова Р.Д</w:t>
      </w:r>
      <w:r w:rsidRPr="000E4E06">
        <w:rPr>
          <w:sz w:val="28"/>
          <w:szCs w:val="28"/>
        </w:rPr>
        <w:t>.</w:t>
      </w:r>
    </w:p>
    <w:p w:rsidR="00D22E71" w:rsidRDefault="00D22E71" w:rsidP="002B201C">
      <w:pPr>
        <w:rPr>
          <w:sz w:val="28"/>
          <w:szCs w:val="28"/>
        </w:rPr>
      </w:pPr>
    </w:p>
    <w:p w:rsidR="00D22E71" w:rsidRDefault="00D22E71" w:rsidP="002B201C">
      <w:pPr>
        <w:rPr>
          <w:sz w:val="28"/>
          <w:szCs w:val="28"/>
        </w:rPr>
      </w:pPr>
    </w:p>
    <w:p w:rsidR="00D22E71" w:rsidRDefault="00D22E71" w:rsidP="002B201C">
      <w:pPr>
        <w:rPr>
          <w:sz w:val="28"/>
          <w:szCs w:val="28"/>
        </w:rPr>
      </w:pPr>
    </w:p>
    <w:p w:rsidR="00D22E71" w:rsidRDefault="00D22E71" w:rsidP="002B201C">
      <w:pPr>
        <w:rPr>
          <w:sz w:val="28"/>
          <w:szCs w:val="28"/>
        </w:rPr>
      </w:pPr>
    </w:p>
    <w:p w:rsidR="00D22E71" w:rsidRPr="000E4E06" w:rsidRDefault="00D22E71" w:rsidP="002B201C">
      <w:pPr>
        <w:rPr>
          <w:sz w:val="28"/>
          <w:szCs w:val="28"/>
        </w:rPr>
      </w:pPr>
    </w:p>
    <w:p w:rsidR="00D22E71" w:rsidRDefault="00D22E71" w:rsidP="00B977BD">
      <w:pPr>
        <w:ind w:firstLine="360"/>
        <w:rPr>
          <w:sz w:val="28"/>
          <w:szCs w:val="28"/>
        </w:rPr>
      </w:pPr>
      <w:r w:rsidRPr="000E4E06">
        <w:rPr>
          <w:sz w:val="28"/>
          <w:szCs w:val="28"/>
        </w:rPr>
        <w:t>Глава администрации</w:t>
      </w:r>
      <w:r w:rsidRPr="000E4E06">
        <w:rPr>
          <w:sz w:val="28"/>
          <w:szCs w:val="28"/>
        </w:rPr>
        <w:tab/>
      </w:r>
      <w:r w:rsidRPr="000E4E06">
        <w:rPr>
          <w:sz w:val="28"/>
          <w:szCs w:val="28"/>
        </w:rPr>
        <w:tab/>
      </w:r>
      <w:r w:rsidRPr="000E4E06">
        <w:rPr>
          <w:sz w:val="28"/>
          <w:szCs w:val="28"/>
        </w:rPr>
        <w:tab/>
      </w:r>
      <w:r w:rsidRPr="000E4E06">
        <w:rPr>
          <w:sz w:val="28"/>
          <w:szCs w:val="28"/>
        </w:rPr>
        <w:tab/>
      </w:r>
      <w:r w:rsidRPr="000E4E06">
        <w:rPr>
          <w:sz w:val="28"/>
          <w:szCs w:val="28"/>
        </w:rPr>
        <w:tab/>
      </w:r>
      <w:r w:rsidRPr="000E4E06">
        <w:rPr>
          <w:sz w:val="28"/>
          <w:szCs w:val="28"/>
        </w:rPr>
        <w:tab/>
        <w:t xml:space="preserve"> В.А. Тыртов</w:t>
      </w: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Pr="00887C87" w:rsidRDefault="00D22E71" w:rsidP="00887C87">
      <w:pPr>
        <w:tabs>
          <w:tab w:val="left" w:pos="6120"/>
        </w:tabs>
        <w:ind w:firstLine="692"/>
        <w:jc w:val="right"/>
        <w:rPr>
          <w:b/>
        </w:rPr>
      </w:pPr>
      <w:r w:rsidRPr="00887C87">
        <w:rPr>
          <w:b/>
        </w:rPr>
        <w:t>Приложение 1</w:t>
      </w:r>
    </w:p>
    <w:p w:rsidR="00D22E71" w:rsidRPr="00887C87" w:rsidRDefault="00D22E71" w:rsidP="00887C87">
      <w:pPr>
        <w:ind w:firstLine="692"/>
        <w:jc w:val="right"/>
        <w:rPr>
          <w:b/>
        </w:rPr>
      </w:pPr>
      <w:r w:rsidRPr="00887C87">
        <w:rPr>
          <w:b/>
        </w:rPr>
        <w:t xml:space="preserve">к постановлению   администрации </w:t>
      </w:r>
    </w:p>
    <w:p w:rsidR="00D22E71" w:rsidRPr="00887C87" w:rsidRDefault="00D22E71" w:rsidP="00887C87">
      <w:pPr>
        <w:tabs>
          <w:tab w:val="left" w:pos="6120"/>
        </w:tabs>
        <w:ind w:firstLine="692"/>
        <w:jc w:val="right"/>
        <w:rPr>
          <w:b/>
        </w:rPr>
      </w:pPr>
      <w:r w:rsidRPr="00887C87">
        <w:rPr>
          <w:b/>
        </w:rPr>
        <w:t xml:space="preserve"> №  374   от  12.11.2013г.</w:t>
      </w:r>
    </w:p>
    <w:p w:rsidR="00D22E71" w:rsidRDefault="00D22E71" w:rsidP="00887C87">
      <w:pPr>
        <w:tabs>
          <w:tab w:val="left" w:pos="6120"/>
        </w:tabs>
        <w:ind w:firstLine="692"/>
        <w:jc w:val="right"/>
      </w:pPr>
    </w:p>
    <w:p w:rsidR="00D22E71" w:rsidRDefault="00D22E71" w:rsidP="00887C87">
      <w:pPr>
        <w:ind w:firstLine="692"/>
        <w:jc w:val="right"/>
        <w:rPr>
          <w:b/>
          <w:sz w:val="28"/>
          <w:szCs w:val="28"/>
        </w:rPr>
      </w:pPr>
    </w:p>
    <w:p w:rsidR="00D22E71" w:rsidRDefault="00D22E71" w:rsidP="00887C87">
      <w:pPr>
        <w:jc w:val="center"/>
        <w:rPr>
          <w:b/>
          <w:sz w:val="28"/>
          <w:szCs w:val="28"/>
        </w:rPr>
      </w:pPr>
      <w:r>
        <w:rPr>
          <w:b/>
          <w:sz w:val="28"/>
          <w:szCs w:val="28"/>
        </w:rPr>
        <w:t>Механизм оперативно-диспетчерского управления</w:t>
      </w:r>
    </w:p>
    <w:p w:rsidR="00D22E71" w:rsidRDefault="00D22E71" w:rsidP="00887C87">
      <w:pPr>
        <w:jc w:val="center"/>
        <w:rPr>
          <w:b/>
          <w:sz w:val="28"/>
          <w:szCs w:val="28"/>
        </w:rPr>
      </w:pPr>
      <w:r>
        <w:rPr>
          <w:b/>
          <w:sz w:val="28"/>
          <w:szCs w:val="28"/>
        </w:rPr>
        <w:t>в системе теплоснабжения на территории МО «Свердловское городское поселение».</w:t>
      </w:r>
    </w:p>
    <w:p w:rsidR="00D22E71" w:rsidRDefault="00D22E71" w:rsidP="00887C87">
      <w:pPr>
        <w:ind w:firstLine="692"/>
        <w:jc w:val="center"/>
        <w:rPr>
          <w:b/>
          <w:sz w:val="28"/>
          <w:szCs w:val="28"/>
        </w:rPr>
      </w:pPr>
    </w:p>
    <w:p w:rsidR="00D22E71" w:rsidRDefault="00D22E71" w:rsidP="00887C87">
      <w:pPr>
        <w:jc w:val="center"/>
        <w:rPr>
          <w:b/>
          <w:sz w:val="28"/>
          <w:szCs w:val="28"/>
        </w:rPr>
      </w:pPr>
      <w:r>
        <w:rPr>
          <w:b/>
          <w:sz w:val="28"/>
          <w:szCs w:val="28"/>
        </w:rPr>
        <w:t>1. Общие положения</w:t>
      </w:r>
    </w:p>
    <w:p w:rsidR="00D22E71" w:rsidRDefault="00D22E71" w:rsidP="00887C87">
      <w:pPr>
        <w:jc w:val="center"/>
        <w:rPr>
          <w:b/>
          <w:sz w:val="28"/>
          <w:szCs w:val="28"/>
        </w:rPr>
      </w:pPr>
    </w:p>
    <w:p w:rsidR="00D22E71" w:rsidRDefault="00D22E71" w:rsidP="00887C87">
      <w:pPr>
        <w:ind w:firstLine="692"/>
        <w:jc w:val="both"/>
        <w:rPr>
          <w:sz w:val="28"/>
          <w:szCs w:val="28"/>
        </w:rPr>
      </w:pPr>
      <w:r>
        <w:rPr>
          <w:sz w:val="28"/>
          <w:szCs w:val="28"/>
        </w:rPr>
        <w:t>1.1. Настоящее Положение определяет взаимодействие оперативно-диспетчерских служб теплоснабжающих, теплосетевых организаций и Абонентов тепловой энергии по вопросам теплоснабжения.</w:t>
      </w:r>
    </w:p>
    <w:p w:rsidR="00D22E71" w:rsidRDefault="00D22E71" w:rsidP="00887C87">
      <w:pPr>
        <w:ind w:firstLine="692"/>
        <w:jc w:val="both"/>
        <w:rPr>
          <w:sz w:val="28"/>
          <w:szCs w:val="28"/>
        </w:rPr>
      </w:pPr>
      <w:r>
        <w:rPr>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D22E71" w:rsidRDefault="00D22E71" w:rsidP="00887C87">
      <w:pPr>
        <w:ind w:firstLine="692"/>
        <w:jc w:val="both"/>
        <w:rPr>
          <w:sz w:val="28"/>
          <w:szCs w:val="28"/>
        </w:rPr>
      </w:pPr>
      <w:r>
        <w:rPr>
          <w:sz w:val="28"/>
          <w:szCs w:val="28"/>
        </w:rPr>
        <w:t>1.3.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22E71" w:rsidRDefault="00D22E71" w:rsidP="00887C87">
      <w:pPr>
        <w:ind w:firstLine="692"/>
        <w:jc w:val="both"/>
        <w:rPr>
          <w:sz w:val="28"/>
          <w:szCs w:val="28"/>
        </w:rPr>
      </w:pPr>
      <w:r>
        <w:rPr>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D22E71" w:rsidRDefault="00D22E71" w:rsidP="00887C87">
      <w:pPr>
        <w:ind w:firstLine="692"/>
        <w:jc w:val="both"/>
        <w:rPr>
          <w:sz w:val="28"/>
          <w:szCs w:val="28"/>
        </w:rPr>
      </w:pPr>
      <w:r>
        <w:rPr>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D22E71" w:rsidRDefault="00D22E71" w:rsidP="00887C87">
      <w:pPr>
        <w:ind w:firstLine="692"/>
        <w:jc w:val="both"/>
        <w:rPr>
          <w:sz w:val="28"/>
          <w:szCs w:val="28"/>
        </w:rPr>
      </w:pPr>
      <w:r>
        <w:rPr>
          <w:sz w:val="28"/>
          <w:szCs w:val="28"/>
        </w:rPr>
        <w:t>1.6. В случае значительных объемов работ, вызывающих длительные перерывы в теплоснабжении, решением главы администрации МО «Свердловское городское поселение» к восстановительным работам дополнительно привлекаются специализированные строительно-монтажные и другие предприятия.</w:t>
      </w:r>
    </w:p>
    <w:p w:rsidR="00D22E71" w:rsidRDefault="00D22E71" w:rsidP="00887C87">
      <w:pPr>
        <w:ind w:firstLine="692"/>
        <w:jc w:val="both"/>
        <w:rPr>
          <w:b/>
          <w:color w:val="FF0000"/>
          <w:sz w:val="28"/>
          <w:szCs w:val="28"/>
        </w:rPr>
      </w:pPr>
    </w:p>
    <w:p w:rsidR="00D22E71" w:rsidRDefault="00D22E71" w:rsidP="00887C87">
      <w:pPr>
        <w:jc w:val="center"/>
        <w:rPr>
          <w:b/>
          <w:sz w:val="28"/>
          <w:szCs w:val="28"/>
        </w:rPr>
      </w:pPr>
      <w:r>
        <w:rPr>
          <w:b/>
          <w:sz w:val="28"/>
          <w:szCs w:val="28"/>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D22E71" w:rsidRDefault="00D22E71" w:rsidP="00887C87">
      <w:pPr>
        <w:ind w:firstLine="692"/>
        <w:jc w:val="both"/>
        <w:rPr>
          <w:b/>
          <w:sz w:val="28"/>
          <w:szCs w:val="28"/>
        </w:rPr>
      </w:pPr>
    </w:p>
    <w:p w:rsidR="00D22E71" w:rsidRDefault="00D22E71" w:rsidP="00887C87">
      <w:pPr>
        <w:ind w:firstLine="692"/>
        <w:jc w:val="both"/>
        <w:rPr>
          <w:sz w:val="28"/>
          <w:szCs w:val="28"/>
        </w:rPr>
      </w:pPr>
      <w:r>
        <w:rPr>
          <w:sz w:val="28"/>
          <w:szCs w:val="28"/>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ответственного за жизнеобеспечение поселения.</w:t>
      </w:r>
    </w:p>
    <w:p w:rsidR="00D22E71" w:rsidRDefault="00D22E71" w:rsidP="00887C87">
      <w:pPr>
        <w:ind w:firstLine="692"/>
        <w:jc w:val="both"/>
        <w:rPr>
          <w:sz w:val="28"/>
          <w:szCs w:val="28"/>
        </w:rPr>
      </w:pPr>
      <w:r>
        <w:rPr>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D22E71" w:rsidRDefault="00D22E71" w:rsidP="00887C87">
      <w:pPr>
        <w:ind w:firstLine="692"/>
        <w:jc w:val="both"/>
        <w:rPr>
          <w:sz w:val="28"/>
          <w:szCs w:val="28"/>
        </w:rPr>
      </w:pPr>
      <w:r>
        <w:rPr>
          <w:sz w:val="28"/>
          <w:szCs w:val="28"/>
        </w:rPr>
        <w:t xml:space="preserve">Также о возникновении аварийной ситуации и времени на восстановление теплоснабжения Потребителей в обязательном порядке информируется дежурный администрации МО «Всеволожский муниципальный район» Ленинградской области. </w:t>
      </w:r>
    </w:p>
    <w:p w:rsidR="00D22E71" w:rsidRDefault="00D22E71" w:rsidP="00887C87">
      <w:pPr>
        <w:ind w:firstLine="692"/>
        <w:jc w:val="both"/>
        <w:rPr>
          <w:sz w:val="28"/>
          <w:szCs w:val="28"/>
        </w:rPr>
      </w:pPr>
      <w:r>
        <w:rPr>
          <w:sz w:val="28"/>
          <w:szCs w:val="28"/>
        </w:rPr>
        <w:t xml:space="preserve"> 2.3. Решение об отключении систем горячего водоснабжения принимается теплоснабжающей (теплосетевая) организацией по согласованию:</w:t>
      </w:r>
    </w:p>
    <w:p w:rsidR="00D22E71" w:rsidRDefault="00D22E71" w:rsidP="00887C87">
      <w:pPr>
        <w:ind w:firstLine="692"/>
        <w:jc w:val="both"/>
        <w:rPr>
          <w:sz w:val="28"/>
          <w:szCs w:val="28"/>
        </w:rPr>
      </w:pPr>
      <w:r>
        <w:rPr>
          <w:sz w:val="28"/>
          <w:szCs w:val="28"/>
        </w:rPr>
        <w:t>- с администрацией МО «Свердловское городское поселение» - по квартальным отключениям.</w:t>
      </w:r>
    </w:p>
    <w:p w:rsidR="00D22E71" w:rsidRDefault="00D22E71" w:rsidP="00887C87">
      <w:pPr>
        <w:ind w:firstLine="692"/>
        <w:jc w:val="both"/>
        <w:rPr>
          <w:sz w:val="28"/>
          <w:szCs w:val="28"/>
        </w:rPr>
      </w:pPr>
      <w:r>
        <w:rPr>
          <w:sz w:val="28"/>
          <w:szCs w:val="28"/>
        </w:rPr>
        <w:t>2.4. Решение о введении режима ограничения или отключения тепловой энергии Абонентов принимается руководством теплоснабжающих, теплосетевых организаций по согласованию с  управляющей или эксплуатирующей организацией объектов теплопотребления.</w:t>
      </w:r>
    </w:p>
    <w:p w:rsidR="00D22E71" w:rsidRDefault="00D22E71" w:rsidP="00887C87">
      <w:pPr>
        <w:ind w:firstLine="692"/>
        <w:jc w:val="both"/>
        <w:rPr>
          <w:sz w:val="28"/>
          <w:szCs w:val="28"/>
        </w:rPr>
      </w:pPr>
      <w:r>
        <w:rPr>
          <w:sz w:val="28"/>
          <w:szCs w:val="28"/>
        </w:rPr>
        <w:t>2.5. Команды об отключении и опорожнении систем теплоснабжения и теплопотребления, а также команды возобновлении теплоснабжения и теплопотребления, проходят через соответствующие диспетчерские службы.</w:t>
      </w:r>
    </w:p>
    <w:p w:rsidR="00D22E71" w:rsidRDefault="00D22E71" w:rsidP="00887C87">
      <w:pPr>
        <w:ind w:firstLine="692"/>
        <w:jc w:val="both"/>
        <w:rPr>
          <w:sz w:val="28"/>
          <w:szCs w:val="28"/>
        </w:rPr>
      </w:pPr>
      <w:r>
        <w:rPr>
          <w:sz w:val="28"/>
          <w:szCs w:val="28"/>
        </w:rPr>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организаций теплоснабжения и теплопотребления в пределах эксплуатационной ответственности.</w:t>
      </w:r>
    </w:p>
    <w:p w:rsidR="00D22E71" w:rsidRDefault="00D22E71" w:rsidP="00887C87">
      <w:pPr>
        <w:ind w:firstLine="692"/>
        <w:jc w:val="both"/>
        <w:rPr>
          <w:sz w:val="28"/>
          <w:szCs w:val="28"/>
        </w:rPr>
      </w:pPr>
      <w:r>
        <w:rPr>
          <w:sz w:val="28"/>
          <w:szCs w:val="28"/>
        </w:rPr>
        <w:t>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ОДС теплопотребителей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D22E71" w:rsidRDefault="00D22E71" w:rsidP="00887C87">
      <w:pPr>
        <w:ind w:firstLine="692"/>
        <w:jc w:val="both"/>
        <w:rPr>
          <w:sz w:val="28"/>
          <w:szCs w:val="28"/>
        </w:rPr>
      </w:pPr>
    </w:p>
    <w:p w:rsidR="00D22E71" w:rsidRDefault="00D22E71" w:rsidP="00887C87">
      <w:pPr>
        <w:ind w:firstLine="692"/>
        <w:jc w:val="both"/>
        <w:rPr>
          <w:sz w:val="28"/>
          <w:szCs w:val="28"/>
        </w:rPr>
      </w:pPr>
      <w:r>
        <w:rPr>
          <w:sz w:val="28"/>
          <w:szCs w:val="28"/>
        </w:rPr>
        <w:t>2.8. Лицо, ответственное за ликвидацию аварии, обязано:</w:t>
      </w:r>
    </w:p>
    <w:p w:rsidR="00D22E71" w:rsidRDefault="00D22E71" w:rsidP="00887C87">
      <w:pPr>
        <w:ind w:firstLine="692"/>
        <w:jc w:val="both"/>
        <w:rPr>
          <w:sz w:val="28"/>
          <w:szCs w:val="28"/>
        </w:rPr>
      </w:pPr>
      <w:r>
        <w:rPr>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D22E71" w:rsidRDefault="00D22E71" w:rsidP="00887C87">
      <w:pPr>
        <w:ind w:firstLine="692"/>
        <w:jc w:val="both"/>
        <w:rPr>
          <w:sz w:val="28"/>
          <w:szCs w:val="28"/>
        </w:rPr>
      </w:pPr>
      <w:r>
        <w:rPr>
          <w:sz w:val="28"/>
          <w:szCs w:val="28"/>
        </w:rPr>
        <w:t>- организовать выполнение работ на подземных коммуникациях и обеспечивать безопасные условия производства работ;</w:t>
      </w:r>
    </w:p>
    <w:p w:rsidR="00D22E71" w:rsidRDefault="00D22E71" w:rsidP="00887C87">
      <w:pPr>
        <w:ind w:firstLine="692"/>
        <w:jc w:val="both"/>
        <w:rPr>
          <w:sz w:val="28"/>
          <w:szCs w:val="28"/>
        </w:rPr>
      </w:pPr>
      <w:r>
        <w:rPr>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22E71" w:rsidRDefault="00D22E71" w:rsidP="00887C87">
      <w:pPr>
        <w:ind w:firstLine="692"/>
        <w:jc w:val="both"/>
        <w:rPr>
          <w:sz w:val="28"/>
          <w:szCs w:val="28"/>
        </w:rPr>
      </w:pPr>
      <w:r>
        <w:rPr>
          <w:sz w:val="28"/>
          <w:szCs w:val="28"/>
        </w:rPr>
        <w:t>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2-х часов в любое время суток.</w:t>
      </w:r>
    </w:p>
    <w:p w:rsidR="00D22E71" w:rsidRDefault="00D22E71" w:rsidP="00887C87">
      <w:pPr>
        <w:ind w:firstLine="692"/>
        <w:jc w:val="both"/>
        <w:rPr>
          <w:sz w:val="28"/>
          <w:szCs w:val="28"/>
        </w:rPr>
      </w:pPr>
    </w:p>
    <w:p w:rsidR="00D22E71" w:rsidRDefault="00D22E71" w:rsidP="00887C87">
      <w:pPr>
        <w:jc w:val="center"/>
        <w:rPr>
          <w:b/>
          <w:sz w:val="28"/>
          <w:szCs w:val="28"/>
        </w:rPr>
      </w:pPr>
      <w:r>
        <w:rPr>
          <w:b/>
          <w:sz w:val="28"/>
          <w:szCs w:val="28"/>
        </w:rPr>
        <w:t>3. Взаимодействие оперативно-диспетчерских служб при эксплуатации систем энергоснабжения</w:t>
      </w:r>
    </w:p>
    <w:p w:rsidR="00D22E71" w:rsidRDefault="00D22E71" w:rsidP="00887C87">
      <w:pPr>
        <w:jc w:val="center"/>
        <w:rPr>
          <w:b/>
          <w:sz w:val="28"/>
          <w:szCs w:val="28"/>
        </w:rPr>
      </w:pPr>
    </w:p>
    <w:p w:rsidR="00D22E71" w:rsidRDefault="00D22E71" w:rsidP="00887C87">
      <w:pPr>
        <w:ind w:firstLine="692"/>
        <w:jc w:val="both"/>
        <w:rPr>
          <w:b/>
          <w:sz w:val="28"/>
          <w:szCs w:val="28"/>
        </w:rPr>
      </w:pPr>
      <w:r>
        <w:rPr>
          <w:sz w:val="28"/>
          <w:szCs w:val="28"/>
        </w:rPr>
        <w:t>3.1. Ежедневно после приема смены (с 8.40 до 9.00 час. и с 20.40 до 21.00 час.), а также при необходимости в течение всей смены ответственные лица ( по приказу операторы смены) теплоснабжающих и теплосетевых организаций осуществляют передачу ОДС ЗУ ООО «ЖКК»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D22E71" w:rsidRDefault="00D22E71" w:rsidP="00887C87">
      <w:pPr>
        <w:ind w:firstLine="692"/>
        <w:jc w:val="both"/>
        <w:rPr>
          <w:sz w:val="28"/>
          <w:szCs w:val="28"/>
        </w:rPr>
      </w:pPr>
      <w:r>
        <w:rPr>
          <w:sz w:val="28"/>
          <w:szCs w:val="28"/>
        </w:rPr>
        <w:t>3.2. Муниципальное унитарное казённое предприятие (МУКП) «Свердловские коммунальные системы» и ОДС ЗУ ООО «ЖКК»  осуществляют контроль за соблюдением утвержденных режимов работы систем теплоснабжения.</w:t>
      </w:r>
    </w:p>
    <w:p w:rsidR="00D22E71" w:rsidRDefault="00D22E71" w:rsidP="00887C87">
      <w:pPr>
        <w:ind w:firstLine="692"/>
        <w:jc w:val="both"/>
        <w:rPr>
          <w:sz w:val="28"/>
          <w:szCs w:val="28"/>
        </w:rPr>
      </w:pPr>
      <w:r>
        <w:rPr>
          <w:sz w:val="28"/>
          <w:szCs w:val="28"/>
        </w:rPr>
        <w:t>3.3.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направляют уведомление в ОДС ЗУ ООО «ЖКК»   и информируют Абонентов за 5 дней до намеченных работ.</w:t>
      </w:r>
    </w:p>
    <w:p w:rsidR="00D22E71" w:rsidRDefault="00D22E71" w:rsidP="00887C87">
      <w:pPr>
        <w:ind w:firstLine="692"/>
        <w:jc w:val="both"/>
        <w:rPr>
          <w:sz w:val="28"/>
          <w:szCs w:val="28"/>
        </w:rPr>
      </w:pPr>
      <w:r>
        <w:rPr>
          <w:sz w:val="28"/>
          <w:szCs w:val="28"/>
        </w:rPr>
        <w:t>3.4. Планируемый вывод в ремонт оборудования, находящегося на балансе Потребителей, производится с обязательным информированием МУКП «Свердловские коммунальные системы» за 10 дней до намеченных работ, а в случае аварии - немедленно.</w:t>
      </w:r>
    </w:p>
    <w:p w:rsidR="00D22E71" w:rsidRDefault="00D22E71" w:rsidP="00887C87">
      <w:pPr>
        <w:ind w:firstLine="692"/>
        <w:jc w:val="both"/>
        <w:rPr>
          <w:sz w:val="28"/>
          <w:szCs w:val="28"/>
        </w:rPr>
      </w:pPr>
      <w:r>
        <w:rPr>
          <w:sz w:val="28"/>
          <w:szCs w:val="28"/>
        </w:rPr>
        <w:t>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ОДС ЗУ ООО «ЖКК»   и руководству МУКП «Свердловские коммунальные системы» об этих отключениях с указанием сроков начала и окончания работ.</w:t>
      </w:r>
    </w:p>
    <w:p w:rsidR="00D22E71" w:rsidRDefault="00D22E71" w:rsidP="00887C87">
      <w:pPr>
        <w:ind w:firstLine="692"/>
        <w:jc w:val="both"/>
        <w:rPr>
          <w:sz w:val="28"/>
          <w:szCs w:val="28"/>
        </w:rPr>
      </w:pPr>
      <w:r>
        <w:rPr>
          <w:sz w:val="28"/>
          <w:szCs w:val="28"/>
        </w:rPr>
        <w:t>При авариях, повлекших за собой длительное прекращение подачи холодной воды на котельные и электрокотельные города, диспетчер (уполномоченное лицо) теплоснабжающей организации вводит ограничение горячего водоснабжения Потребителей вплоть до полного его прекращения.</w:t>
      </w:r>
    </w:p>
    <w:p w:rsidR="00D22E71" w:rsidRDefault="00D22E71" w:rsidP="00887C87">
      <w:pPr>
        <w:ind w:firstLine="692"/>
        <w:jc w:val="both"/>
        <w:rPr>
          <w:sz w:val="28"/>
          <w:szCs w:val="28"/>
        </w:rPr>
      </w:pPr>
      <w:r>
        <w:rPr>
          <w:sz w:val="28"/>
          <w:szCs w:val="28"/>
        </w:rPr>
        <w:t>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(ответственному лицу) соответствующей теплоснабжающей или теплосетевой организации и  ОДС ЗУ ООО «ЖКК»   об  отключениях с указанием сроков начала и окончания работ.</w:t>
      </w:r>
    </w:p>
    <w:p w:rsidR="00D22E71" w:rsidRDefault="00D22E71" w:rsidP="00887C87">
      <w:pPr>
        <w:ind w:firstLine="692"/>
        <w:jc w:val="both"/>
        <w:rPr>
          <w:sz w:val="28"/>
          <w:szCs w:val="28"/>
        </w:rPr>
      </w:pPr>
      <w:r>
        <w:rPr>
          <w:sz w:val="28"/>
          <w:szCs w:val="28"/>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(уполномоченное лицо) теплоснабжающей организации по согласованию с администрацией МО «Свердловское городское поселение» вводит ограничение отпуска тепловой энергии Потребителям, одновременно извещая об этом ОДС ЗУ ООО «ЖКК».   </w:t>
      </w:r>
    </w:p>
    <w:p w:rsidR="00D22E71" w:rsidRDefault="00D22E71" w:rsidP="00887C87">
      <w:pPr>
        <w:ind w:firstLine="692"/>
        <w:jc w:val="both"/>
        <w:rPr>
          <w:sz w:val="28"/>
          <w:szCs w:val="28"/>
        </w:rPr>
      </w:pPr>
      <w:r>
        <w:rPr>
          <w:sz w:val="28"/>
          <w:szCs w:val="28"/>
        </w:rPr>
        <w:t xml:space="preserve">3.8.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ОДС ЗУ ООО «ЖКК».   </w:t>
      </w:r>
    </w:p>
    <w:p w:rsidR="00D22E71" w:rsidRDefault="00D22E71" w:rsidP="00985976">
      <w:pPr>
        <w:ind w:firstLine="692"/>
        <w:jc w:val="both"/>
        <w:rPr>
          <w:sz w:val="28"/>
          <w:szCs w:val="28"/>
        </w:rPr>
      </w:pPr>
      <w:r>
        <w:rPr>
          <w:sz w:val="28"/>
          <w:szCs w:val="28"/>
        </w:rPr>
        <w:t xml:space="preserve"> 3.9. Включение объектов, которые выводились в ремонт по заявке Абонентов, производится по разрешению персонала теплоснабжающих и теплосетевых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ОДС ЗУ ООО «ЖКК» время начала включения.</w:t>
      </w:r>
    </w:p>
    <w:p w:rsidR="00D22E71" w:rsidRPr="00985976" w:rsidRDefault="00D22E71" w:rsidP="00985976">
      <w:pPr>
        <w:ind w:firstLine="692"/>
        <w:jc w:val="both"/>
        <w:rPr>
          <w:sz w:val="28"/>
          <w:szCs w:val="28"/>
        </w:rPr>
      </w:pPr>
    </w:p>
    <w:p w:rsidR="00D22E71" w:rsidRDefault="00D22E71" w:rsidP="00985976">
      <w:pPr>
        <w:jc w:val="center"/>
        <w:rPr>
          <w:b/>
          <w:sz w:val="28"/>
          <w:szCs w:val="28"/>
        </w:rPr>
      </w:pPr>
      <w:r>
        <w:rPr>
          <w:b/>
          <w:sz w:val="28"/>
          <w:szCs w:val="28"/>
        </w:rPr>
        <w:t>4. Техническая документация</w:t>
      </w:r>
    </w:p>
    <w:p w:rsidR="00D22E71" w:rsidRDefault="00D22E71" w:rsidP="00985976">
      <w:pPr>
        <w:jc w:val="center"/>
        <w:rPr>
          <w:b/>
          <w:sz w:val="28"/>
          <w:szCs w:val="28"/>
        </w:rPr>
      </w:pPr>
    </w:p>
    <w:p w:rsidR="00D22E71" w:rsidRDefault="00D22E71" w:rsidP="00887C87">
      <w:pPr>
        <w:ind w:firstLine="692"/>
        <w:jc w:val="both"/>
        <w:rPr>
          <w:sz w:val="28"/>
          <w:szCs w:val="28"/>
        </w:rPr>
      </w:pPr>
      <w:r>
        <w:rPr>
          <w:sz w:val="28"/>
          <w:szCs w:val="28"/>
        </w:rPr>
        <w:t>4.1. Документами, определяющими взаимоотношения оперативно-диспетчерских служб теплоснабжающих, теплосетевых организаций и Абонентов потребителей тепловой энергии, являются:</w:t>
      </w:r>
    </w:p>
    <w:p w:rsidR="00D22E71" w:rsidRDefault="00D22E71" w:rsidP="00887C87">
      <w:pPr>
        <w:ind w:firstLine="692"/>
        <w:jc w:val="both"/>
        <w:rPr>
          <w:sz w:val="28"/>
          <w:szCs w:val="28"/>
        </w:rPr>
      </w:pPr>
      <w:r>
        <w:rPr>
          <w:sz w:val="28"/>
          <w:szCs w:val="28"/>
        </w:rPr>
        <w:t>- настоящее Положение;</w:t>
      </w:r>
    </w:p>
    <w:p w:rsidR="00D22E71" w:rsidRDefault="00D22E71" w:rsidP="00887C87">
      <w:pPr>
        <w:ind w:firstLine="692"/>
        <w:jc w:val="both"/>
        <w:rPr>
          <w:sz w:val="28"/>
          <w:szCs w:val="28"/>
        </w:rPr>
      </w:pPr>
      <w:r>
        <w:rPr>
          <w:sz w:val="28"/>
          <w:szCs w:val="28"/>
        </w:rPr>
        <w:t>-нормативно-техническая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D22E71" w:rsidRDefault="00D22E71" w:rsidP="00887C87">
      <w:pPr>
        <w:ind w:firstLine="692"/>
        <w:jc w:val="both"/>
        <w:rPr>
          <w:sz w:val="28"/>
          <w:szCs w:val="28"/>
        </w:rPr>
      </w:pPr>
      <w:r>
        <w:rPr>
          <w:sz w:val="28"/>
          <w:szCs w:val="28"/>
        </w:rPr>
        <w:t>-инструкции организации, касающиеся эксплуатации и техники безопасности  оборудования, разработанные на основе настоящего Положения с учетом утверждённых в законодательном порядке действующих нормативов и правил.</w:t>
      </w:r>
    </w:p>
    <w:p w:rsidR="00D22E71" w:rsidRDefault="00D22E71" w:rsidP="00887C87">
      <w:pPr>
        <w:ind w:firstLine="692"/>
        <w:jc w:val="both"/>
        <w:rPr>
          <w:sz w:val="28"/>
          <w:szCs w:val="28"/>
        </w:rPr>
      </w:pPr>
      <w:r>
        <w:rPr>
          <w:sz w:val="28"/>
          <w:szCs w:val="28"/>
        </w:rPr>
        <w:t>- утвержденные техническими руководителями предприятий и согласованные администрацией МО «Свердловское городское поселение»  схемы локальных систем теплоснабжения, режимные карты работы тепловых сетей и теплоисточников.</w:t>
      </w:r>
    </w:p>
    <w:p w:rsidR="00D22E71" w:rsidRDefault="00D22E71" w:rsidP="00887C87">
      <w:pPr>
        <w:ind w:firstLine="692"/>
        <w:jc w:val="both"/>
        <w:rPr>
          <w:sz w:val="28"/>
          <w:szCs w:val="28"/>
        </w:rPr>
      </w:pPr>
      <w:r>
        <w:rPr>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D22E71" w:rsidRDefault="00D22E71" w:rsidP="00887C87">
      <w:pPr>
        <w:ind w:firstLine="692"/>
        <w:jc w:val="both"/>
        <w:rPr>
          <w:sz w:val="28"/>
          <w:szCs w:val="28"/>
        </w:rPr>
      </w:pPr>
      <w:r>
        <w:rPr>
          <w:sz w:val="28"/>
          <w:szCs w:val="28"/>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D22E71" w:rsidRDefault="00D22E71" w:rsidP="00887C87">
      <w:pPr>
        <w:ind w:firstLine="692"/>
        <w:jc w:val="both"/>
        <w:rPr>
          <w:sz w:val="28"/>
          <w:szCs w:val="28"/>
        </w:rPr>
      </w:pPr>
      <w:r>
        <w:rPr>
          <w:sz w:val="28"/>
          <w:szCs w:val="28"/>
        </w:rPr>
        <w:t>Конкретный перечень необходимой эксплуатационной документации в каждой организации устанавливается ее руководством.</w:t>
      </w:r>
    </w:p>
    <w:p w:rsidR="00D22E71" w:rsidRDefault="00D22E71" w:rsidP="00887C87">
      <w:pPr>
        <w:ind w:firstLine="692"/>
        <w:jc w:val="both"/>
        <w:rPr>
          <w:sz w:val="28"/>
          <w:szCs w:val="28"/>
        </w:rPr>
      </w:pPr>
      <w:r>
        <w:rPr>
          <w:sz w:val="28"/>
          <w:szCs w:val="28"/>
        </w:rPr>
        <w:t>4.2. ПрЭС «Всеволожская ОСЭ», МУКП «Свердловские коммунальные системы», Абоненты, ОДС ЗУ ООО «ЖКК», ОДС ОАО «Водотеплоснаб»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D22E71" w:rsidRDefault="00D22E71" w:rsidP="00985976">
      <w:pPr>
        <w:jc w:val="both"/>
        <w:rPr>
          <w:b/>
          <w:sz w:val="28"/>
          <w:szCs w:val="28"/>
        </w:rPr>
      </w:pPr>
    </w:p>
    <w:p w:rsidR="00D22E71" w:rsidRDefault="00D22E71" w:rsidP="00887C87">
      <w:pPr>
        <w:shd w:val="clear" w:color="auto" w:fill="FFFFFF"/>
        <w:jc w:val="center"/>
        <w:rPr>
          <w:b/>
          <w:spacing w:val="-5"/>
          <w:sz w:val="28"/>
          <w:szCs w:val="28"/>
        </w:rPr>
      </w:pPr>
      <w:r>
        <w:rPr>
          <w:b/>
          <w:spacing w:val="-10"/>
          <w:sz w:val="28"/>
          <w:szCs w:val="28"/>
        </w:rPr>
        <w:t xml:space="preserve">5. Макет </w:t>
      </w:r>
      <w:r>
        <w:rPr>
          <w:b/>
          <w:sz w:val="28"/>
          <w:szCs w:val="28"/>
        </w:rPr>
        <w:t>оперативного донесения</w:t>
      </w:r>
      <w:r>
        <w:rPr>
          <w:b/>
          <w:spacing w:val="-5"/>
          <w:sz w:val="28"/>
          <w:szCs w:val="28"/>
        </w:rPr>
        <w:t xml:space="preserve"> </w:t>
      </w:r>
    </w:p>
    <w:p w:rsidR="00D22E71" w:rsidRDefault="00D22E71" w:rsidP="00887C87">
      <w:pPr>
        <w:shd w:val="clear" w:color="auto" w:fill="FFFFFF"/>
        <w:jc w:val="center"/>
        <w:rPr>
          <w:b/>
          <w:sz w:val="28"/>
          <w:szCs w:val="28"/>
        </w:rPr>
      </w:pPr>
      <w:r>
        <w:rPr>
          <w:b/>
          <w:spacing w:val="-5"/>
          <w:sz w:val="28"/>
          <w:szCs w:val="28"/>
        </w:rPr>
        <w:t xml:space="preserve">о нарушениях теплоснабжения потребителей и проведении аварийно-восстановительных работ </w:t>
      </w:r>
    </w:p>
    <w:p w:rsidR="00D22E71" w:rsidRDefault="00D22E71" w:rsidP="00887C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3828"/>
      </w:tblGrid>
      <w:tr w:rsidR="00D22E71" w:rsidTr="00887C87">
        <w:tc>
          <w:tcPr>
            <w:tcW w:w="828" w:type="dxa"/>
          </w:tcPr>
          <w:p w:rsidR="00D22E71" w:rsidRDefault="00D22E71">
            <w:pPr>
              <w:spacing w:line="216" w:lineRule="auto"/>
              <w:jc w:val="center"/>
              <w:rPr>
                <w:b/>
                <w:sz w:val="28"/>
                <w:szCs w:val="28"/>
              </w:rPr>
            </w:pPr>
            <w:r>
              <w:rPr>
                <w:b/>
                <w:sz w:val="28"/>
                <w:szCs w:val="28"/>
              </w:rPr>
              <w:t>№№</w:t>
            </w:r>
          </w:p>
          <w:p w:rsidR="00D22E71" w:rsidRDefault="00D22E71">
            <w:pPr>
              <w:spacing w:line="216" w:lineRule="auto"/>
              <w:jc w:val="center"/>
              <w:rPr>
                <w:b/>
                <w:sz w:val="28"/>
                <w:szCs w:val="28"/>
              </w:rPr>
            </w:pPr>
            <w:r>
              <w:rPr>
                <w:b/>
                <w:sz w:val="28"/>
                <w:szCs w:val="28"/>
              </w:rPr>
              <w:t>п/п</w:t>
            </w:r>
          </w:p>
        </w:tc>
        <w:tc>
          <w:tcPr>
            <w:tcW w:w="4320" w:type="dxa"/>
          </w:tcPr>
          <w:p w:rsidR="00D22E71" w:rsidRDefault="00D22E71">
            <w:pPr>
              <w:spacing w:line="216" w:lineRule="auto"/>
              <w:jc w:val="center"/>
              <w:rPr>
                <w:b/>
                <w:sz w:val="28"/>
                <w:szCs w:val="28"/>
              </w:rPr>
            </w:pPr>
          </w:p>
        </w:tc>
        <w:tc>
          <w:tcPr>
            <w:tcW w:w="3828" w:type="dxa"/>
          </w:tcPr>
          <w:p w:rsidR="00D22E71" w:rsidRDefault="00D22E71">
            <w:pPr>
              <w:spacing w:line="216" w:lineRule="auto"/>
              <w:jc w:val="center"/>
              <w:rPr>
                <w:b/>
                <w:sz w:val="28"/>
                <w:szCs w:val="28"/>
              </w:rPr>
            </w:pPr>
            <w:r>
              <w:rPr>
                <w:b/>
                <w:sz w:val="28"/>
                <w:szCs w:val="28"/>
              </w:rPr>
              <w:t>Информация</w:t>
            </w:r>
          </w:p>
        </w:tc>
      </w:tr>
      <w:tr w:rsidR="00D22E71" w:rsidTr="00887C87">
        <w:tc>
          <w:tcPr>
            <w:tcW w:w="828" w:type="dxa"/>
          </w:tcPr>
          <w:p w:rsidR="00D22E71" w:rsidRDefault="00D22E71">
            <w:pPr>
              <w:spacing w:line="216" w:lineRule="auto"/>
              <w:jc w:val="center"/>
              <w:rPr>
                <w:sz w:val="28"/>
                <w:szCs w:val="28"/>
              </w:rPr>
            </w:pPr>
            <w:r>
              <w:rPr>
                <w:sz w:val="28"/>
                <w:szCs w:val="28"/>
              </w:rPr>
              <w:t>1.</w:t>
            </w:r>
          </w:p>
        </w:tc>
        <w:tc>
          <w:tcPr>
            <w:tcW w:w="4320" w:type="dxa"/>
          </w:tcPr>
          <w:p w:rsidR="00D22E71" w:rsidRDefault="00D22E71">
            <w:pPr>
              <w:spacing w:line="216" w:lineRule="auto"/>
              <w:ind w:left="-108" w:firstLine="216"/>
              <w:rPr>
                <w:sz w:val="28"/>
                <w:szCs w:val="28"/>
              </w:rPr>
            </w:pPr>
            <w:r>
              <w:rPr>
                <w:sz w:val="28"/>
                <w:szCs w:val="28"/>
              </w:rPr>
              <w:t>Наименование субъекта РФ (муниципального образования)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2.</w:t>
            </w:r>
          </w:p>
        </w:tc>
        <w:tc>
          <w:tcPr>
            <w:tcW w:w="4320" w:type="dxa"/>
          </w:tcPr>
          <w:p w:rsidR="00D22E71" w:rsidRDefault="00D22E71">
            <w:pPr>
              <w:spacing w:line="216" w:lineRule="auto"/>
              <w:ind w:left="-108" w:firstLine="216"/>
              <w:rPr>
                <w:sz w:val="28"/>
                <w:szCs w:val="28"/>
              </w:rPr>
            </w:pPr>
            <w:r>
              <w:rPr>
                <w:sz w:val="28"/>
                <w:szCs w:val="28"/>
              </w:rPr>
              <w:t xml:space="preserve">Дата и время возникновения нарушения </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3.</w:t>
            </w:r>
          </w:p>
        </w:tc>
        <w:tc>
          <w:tcPr>
            <w:tcW w:w="4320" w:type="dxa"/>
          </w:tcPr>
          <w:p w:rsidR="00D22E71" w:rsidRDefault="00D22E71">
            <w:pPr>
              <w:spacing w:line="216" w:lineRule="auto"/>
              <w:ind w:left="-108" w:firstLine="216"/>
              <w:rPr>
                <w:sz w:val="28"/>
                <w:szCs w:val="28"/>
              </w:rPr>
            </w:pPr>
            <w:r>
              <w:rPr>
                <w:spacing w:val="-11"/>
                <w:sz w:val="28"/>
                <w:szCs w:val="28"/>
              </w:rPr>
              <w:t xml:space="preserve">Место нарушения (наименование объекта, участка </w:t>
            </w:r>
            <w:r>
              <w:rPr>
                <w:spacing w:val="-10"/>
                <w:sz w:val="28"/>
                <w:szCs w:val="28"/>
              </w:rPr>
              <w:t>тепловой сети) с указанием эксплуатирующей организации</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4.</w:t>
            </w:r>
          </w:p>
        </w:tc>
        <w:tc>
          <w:tcPr>
            <w:tcW w:w="4320" w:type="dxa"/>
          </w:tcPr>
          <w:p w:rsidR="00D22E71" w:rsidRDefault="00D22E71">
            <w:pPr>
              <w:spacing w:line="216" w:lineRule="auto"/>
              <w:ind w:left="-108" w:firstLine="216"/>
              <w:rPr>
                <w:sz w:val="28"/>
                <w:szCs w:val="28"/>
              </w:rPr>
            </w:pPr>
            <w:r>
              <w:rPr>
                <w:spacing w:val="-9"/>
                <w:sz w:val="28"/>
                <w:szCs w:val="28"/>
              </w:rPr>
              <w:t>Причина нарушения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5.</w:t>
            </w:r>
          </w:p>
        </w:tc>
        <w:tc>
          <w:tcPr>
            <w:tcW w:w="4320" w:type="dxa"/>
          </w:tcPr>
          <w:p w:rsidR="00D22E71" w:rsidRDefault="00D22E71">
            <w:pPr>
              <w:spacing w:line="216" w:lineRule="auto"/>
              <w:ind w:left="-108" w:firstLine="216"/>
              <w:rPr>
                <w:sz w:val="28"/>
                <w:szCs w:val="28"/>
              </w:rPr>
            </w:pPr>
            <w:r>
              <w:rPr>
                <w:sz w:val="28"/>
                <w:szCs w:val="28"/>
              </w:rPr>
              <w:t>Характер повреждений</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6.</w:t>
            </w:r>
          </w:p>
        </w:tc>
        <w:tc>
          <w:tcPr>
            <w:tcW w:w="4320" w:type="dxa"/>
          </w:tcPr>
          <w:p w:rsidR="00D22E71" w:rsidRDefault="00D22E71">
            <w:pPr>
              <w:shd w:val="clear" w:color="auto" w:fill="FFFFFF"/>
              <w:spacing w:line="216" w:lineRule="auto"/>
              <w:ind w:left="-108" w:firstLine="216"/>
              <w:rPr>
                <w:sz w:val="28"/>
                <w:szCs w:val="28"/>
              </w:rPr>
            </w:pPr>
            <w:r>
              <w:rPr>
                <w:spacing w:val="-12"/>
                <w:sz w:val="28"/>
                <w:szCs w:val="28"/>
              </w:rPr>
              <w:t>Количество потребителей, попавших под ог</w:t>
            </w:r>
            <w:r>
              <w:rPr>
                <w:sz w:val="28"/>
                <w:szCs w:val="28"/>
              </w:rPr>
              <w:t>раничение. в том числе:</w:t>
            </w:r>
          </w:p>
          <w:p w:rsidR="00D22E71" w:rsidRDefault="00D22E71">
            <w:pPr>
              <w:shd w:val="clear" w:color="auto" w:fill="FFFFFF"/>
              <w:spacing w:line="216" w:lineRule="auto"/>
              <w:ind w:left="-108" w:firstLine="216"/>
              <w:rPr>
                <w:sz w:val="28"/>
                <w:szCs w:val="28"/>
              </w:rPr>
            </w:pPr>
            <w:r>
              <w:rPr>
                <w:spacing w:val="-10"/>
                <w:sz w:val="28"/>
                <w:szCs w:val="28"/>
              </w:rPr>
              <w:t>зданий и сооружений (в т. ч. жилых);</w:t>
            </w:r>
          </w:p>
          <w:p w:rsidR="00D22E71" w:rsidRDefault="00D22E71">
            <w:pPr>
              <w:shd w:val="clear" w:color="auto" w:fill="FFFFFF"/>
              <w:spacing w:line="216" w:lineRule="auto"/>
              <w:ind w:left="-108" w:firstLine="216"/>
              <w:rPr>
                <w:sz w:val="28"/>
                <w:szCs w:val="28"/>
              </w:rPr>
            </w:pPr>
            <w:r>
              <w:rPr>
                <w:spacing w:val="-10"/>
                <w:sz w:val="28"/>
                <w:szCs w:val="28"/>
              </w:rPr>
              <w:t>социально значимых объектов;</w:t>
            </w:r>
          </w:p>
          <w:p w:rsidR="00D22E71" w:rsidRDefault="00D22E71">
            <w:pPr>
              <w:shd w:val="clear" w:color="auto" w:fill="FFFFFF"/>
              <w:spacing w:line="216" w:lineRule="auto"/>
              <w:ind w:left="-108" w:firstLine="216"/>
              <w:rPr>
                <w:sz w:val="28"/>
                <w:szCs w:val="28"/>
              </w:rPr>
            </w:pPr>
            <w:r>
              <w:rPr>
                <w:spacing w:val="-11"/>
                <w:sz w:val="28"/>
                <w:szCs w:val="28"/>
              </w:rPr>
              <w:t>население;</w:t>
            </w:r>
          </w:p>
          <w:p w:rsidR="00D22E71" w:rsidRDefault="00D22E71">
            <w:pPr>
              <w:spacing w:line="216" w:lineRule="auto"/>
              <w:ind w:left="-108" w:firstLine="216"/>
              <w:rPr>
                <w:sz w:val="28"/>
                <w:szCs w:val="28"/>
              </w:rPr>
            </w:pPr>
            <w:r>
              <w:rPr>
                <w:spacing w:val="-10"/>
                <w:sz w:val="28"/>
                <w:szCs w:val="28"/>
              </w:rPr>
              <w:t>объекты жизнеобеспечения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7.</w:t>
            </w:r>
          </w:p>
        </w:tc>
        <w:tc>
          <w:tcPr>
            <w:tcW w:w="4320" w:type="dxa"/>
          </w:tcPr>
          <w:p w:rsidR="00D22E71" w:rsidRDefault="00D22E71">
            <w:pPr>
              <w:spacing w:line="216" w:lineRule="auto"/>
              <w:ind w:left="-108" w:firstLine="216"/>
              <w:rPr>
                <w:sz w:val="28"/>
                <w:szCs w:val="28"/>
              </w:rPr>
            </w:pPr>
            <w:r>
              <w:rPr>
                <w:spacing w:val="-10"/>
                <w:sz w:val="28"/>
                <w:szCs w:val="28"/>
              </w:rPr>
              <w:t>Зафиксирован ли несчастный случаи со смертельным исходом на объекте теплоснабжения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8.</w:t>
            </w:r>
          </w:p>
        </w:tc>
        <w:tc>
          <w:tcPr>
            <w:tcW w:w="4320" w:type="dxa"/>
          </w:tcPr>
          <w:p w:rsidR="00D22E71" w:rsidRDefault="00D22E71">
            <w:pPr>
              <w:spacing w:line="216" w:lineRule="auto"/>
              <w:ind w:left="-108" w:firstLine="216"/>
              <w:rPr>
                <w:sz w:val="28"/>
                <w:szCs w:val="28"/>
              </w:rPr>
            </w:pPr>
            <w:r>
              <w:rPr>
                <w:sz w:val="28"/>
                <w:szCs w:val="28"/>
              </w:rPr>
              <w:t xml:space="preserve">Произошло ли снижение </w:t>
            </w:r>
            <w:r>
              <w:rPr>
                <w:spacing w:val="-10"/>
                <w:sz w:val="28"/>
                <w:szCs w:val="28"/>
              </w:rPr>
              <w:t xml:space="preserve">температуры теплоносителя </w:t>
            </w:r>
            <w:r>
              <w:rPr>
                <w:iCs/>
                <w:spacing w:val="-12"/>
                <w:sz w:val="28"/>
                <w:szCs w:val="28"/>
              </w:rPr>
              <w:t xml:space="preserve">(с </w:t>
            </w:r>
            <w:r>
              <w:rPr>
                <w:spacing w:val="-12"/>
                <w:sz w:val="28"/>
                <w:szCs w:val="28"/>
              </w:rPr>
              <w:t>указанием сниженных параметров)</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9.</w:t>
            </w:r>
          </w:p>
        </w:tc>
        <w:tc>
          <w:tcPr>
            <w:tcW w:w="4320" w:type="dxa"/>
          </w:tcPr>
          <w:p w:rsidR="00D22E71" w:rsidRDefault="00D22E71">
            <w:pPr>
              <w:spacing w:line="216" w:lineRule="auto"/>
              <w:ind w:left="-108" w:firstLine="216"/>
              <w:rPr>
                <w:sz w:val="28"/>
                <w:szCs w:val="28"/>
              </w:rPr>
            </w:pPr>
            <w:r>
              <w:rPr>
                <w:spacing w:val="-12"/>
                <w:sz w:val="28"/>
                <w:szCs w:val="28"/>
              </w:rPr>
              <w:t>Дефицит (или резерв) мощности, Гкал/час. м</w:t>
            </w:r>
            <w:r>
              <w:rPr>
                <w:spacing w:val="-12"/>
                <w:sz w:val="28"/>
                <w:szCs w:val="28"/>
                <w:vertAlign w:val="superscript"/>
              </w:rPr>
              <w:t>3</w:t>
            </w:r>
            <w:r>
              <w:rPr>
                <w:spacing w:val="-12"/>
                <w:sz w:val="28"/>
                <w:szCs w:val="28"/>
              </w:rPr>
              <w:t>/сут.</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10.</w:t>
            </w:r>
          </w:p>
        </w:tc>
        <w:tc>
          <w:tcPr>
            <w:tcW w:w="4320" w:type="dxa"/>
          </w:tcPr>
          <w:p w:rsidR="00D22E71" w:rsidRDefault="00D22E71">
            <w:pPr>
              <w:spacing w:line="216" w:lineRule="auto"/>
              <w:ind w:left="-108" w:firstLine="216"/>
              <w:rPr>
                <w:sz w:val="28"/>
                <w:szCs w:val="28"/>
              </w:rPr>
            </w:pPr>
            <w:r>
              <w:rPr>
                <w:noProof/>
              </w:rPr>
              <w:pict>
                <v:line id="_x0000_s1026" style="position:absolute;left:0;text-align:left;z-index:251658240;mso-position-horizontal-relative:margin;mso-position-vertical-relative:text" from="-5.3pt,-6.95pt" to="-5.3pt,157.2pt" o:allowincell="f" strokeweight=".25pt">
                  <w10:wrap anchorx="margin"/>
                </v:line>
              </w:pict>
            </w:r>
            <w:r>
              <w:rPr>
                <w:noProof/>
              </w:rPr>
              <w:pict>
                <v:line id="_x0000_s1027" style="position:absolute;left:0;text-align:left;z-index:251659264;mso-position-horizontal-relative:margin;mso-position-vertical-relative:text" from="510.25pt,-3.85pt" to="510.25pt,206.15pt" o:allowincell="f" strokeweight=".7pt">
                  <w10:wrap anchorx="margin"/>
                </v:line>
              </w:pict>
            </w:r>
            <w:r>
              <w:rPr>
                <w:spacing w:val="-10"/>
                <w:sz w:val="28"/>
                <w:szCs w:val="28"/>
              </w:rPr>
              <w:t xml:space="preserve">Температура наружного воздуха на момент </w:t>
            </w:r>
            <w:r>
              <w:rPr>
                <w:spacing w:val="-12"/>
                <w:sz w:val="28"/>
                <w:szCs w:val="28"/>
              </w:rPr>
              <w:t>возникновения нарушения, прогноз на время устранения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11.</w:t>
            </w:r>
          </w:p>
        </w:tc>
        <w:tc>
          <w:tcPr>
            <w:tcW w:w="4320" w:type="dxa"/>
          </w:tcPr>
          <w:p w:rsidR="00D22E71" w:rsidRDefault="00D22E71">
            <w:pPr>
              <w:spacing w:line="216" w:lineRule="auto"/>
              <w:ind w:left="-108" w:firstLine="216"/>
              <w:rPr>
                <w:sz w:val="28"/>
                <w:szCs w:val="28"/>
              </w:rPr>
            </w:pPr>
            <w:r>
              <w:rPr>
                <w:spacing w:val="-12"/>
                <w:sz w:val="28"/>
                <w:szCs w:val="28"/>
              </w:rPr>
              <w:t xml:space="preserve">Принимаемые меры по восстановлению </w:t>
            </w:r>
            <w:r>
              <w:rPr>
                <w:spacing w:val="-8"/>
                <w:sz w:val="28"/>
                <w:szCs w:val="28"/>
              </w:rPr>
              <w:t xml:space="preserve">теплоснабжения потребителей (в т. </w:t>
            </w:r>
            <w:r>
              <w:rPr>
                <w:iCs/>
                <w:spacing w:val="-8"/>
                <w:sz w:val="28"/>
                <w:szCs w:val="28"/>
              </w:rPr>
              <w:t xml:space="preserve">ч. с </w:t>
            </w:r>
            <w:r>
              <w:rPr>
                <w:spacing w:val="-8"/>
                <w:sz w:val="28"/>
                <w:szCs w:val="28"/>
              </w:rPr>
              <w:t xml:space="preserve">указанием количества бригад и их численности, техники). </w:t>
            </w:r>
            <w:r>
              <w:rPr>
                <w:spacing w:val="-10"/>
                <w:sz w:val="28"/>
                <w:szCs w:val="28"/>
              </w:rPr>
              <w:t xml:space="preserve">Необходимость привлечения сторонних </w:t>
            </w:r>
            <w:r>
              <w:rPr>
                <w:spacing w:val="-12"/>
                <w:sz w:val="28"/>
                <w:szCs w:val="28"/>
              </w:rPr>
              <w:t>организаций для устранения нарушения</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12.</w:t>
            </w:r>
          </w:p>
        </w:tc>
        <w:tc>
          <w:tcPr>
            <w:tcW w:w="4320" w:type="dxa"/>
          </w:tcPr>
          <w:p w:rsidR="00D22E71" w:rsidRDefault="00D22E71">
            <w:pPr>
              <w:spacing w:line="216" w:lineRule="auto"/>
              <w:ind w:left="-108" w:firstLine="216"/>
              <w:rPr>
                <w:sz w:val="28"/>
                <w:szCs w:val="28"/>
              </w:rPr>
            </w:pPr>
            <w:r>
              <w:rPr>
                <w:spacing w:val="-10"/>
                <w:sz w:val="28"/>
                <w:szCs w:val="28"/>
              </w:rPr>
              <w:t xml:space="preserve">Проводилось ли заседание </w:t>
            </w:r>
            <w:r>
              <w:rPr>
                <w:spacing w:val="-15"/>
                <w:sz w:val="28"/>
                <w:szCs w:val="28"/>
              </w:rPr>
              <w:t>КЧС и ОПБ (копия протокола)</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13.</w:t>
            </w:r>
          </w:p>
        </w:tc>
        <w:tc>
          <w:tcPr>
            <w:tcW w:w="4320" w:type="dxa"/>
          </w:tcPr>
          <w:p w:rsidR="00D22E71" w:rsidRDefault="00D22E71">
            <w:pPr>
              <w:spacing w:line="216" w:lineRule="auto"/>
              <w:ind w:left="-108" w:firstLine="216"/>
              <w:rPr>
                <w:sz w:val="28"/>
                <w:szCs w:val="28"/>
              </w:rPr>
            </w:pPr>
            <w:r>
              <w:rPr>
                <w:spacing w:val="-11"/>
                <w:sz w:val="28"/>
                <w:szCs w:val="28"/>
              </w:rPr>
              <w:t>Планируемые дата и время завершения работ</w:t>
            </w:r>
          </w:p>
        </w:tc>
        <w:tc>
          <w:tcPr>
            <w:tcW w:w="3828" w:type="dxa"/>
          </w:tcPr>
          <w:p w:rsidR="00D22E71" w:rsidRDefault="00D22E71">
            <w:pPr>
              <w:spacing w:line="216" w:lineRule="auto"/>
              <w:jc w:val="center"/>
              <w:rPr>
                <w:sz w:val="28"/>
                <w:szCs w:val="28"/>
              </w:rPr>
            </w:pPr>
          </w:p>
        </w:tc>
      </w:tr>
      <w:tr w:rsidR="00D22E71" w:rsidTr="00887C87">
        <w:tc>
          <w:tcPr>
            <w:tcW w:w="828" w:type="dxa"/>
          </w:tcPr>
          <w:p w:rsidR="00D22E71" w:rsidRDefault="00D22E71">
            <w:pPr>
              <w:spacing w:line="216" w:lineRule="auto"/>
              <w:jc w:val="center"/>
              <w:rPr>
                <w:sz w:val="28"/>
                <w:szCs w:val="28"/>
              </w:rPr>
            </w:pPr>
            <w:r>
              <w:rPr>
                <w:sz w:val="28"/>
                <w:szCs w:val="28"/>
              </w:rPr>
              <w:t>14.</w:t>
            </w:r>
          </w:p>
        </w:tc>
        <w:tc>
          <w:tcPr>
            <w:tcW w:w="4320" w:type="dxa"/>
          </w:tcPr>
          <w:p w:rsidR="00D22E71" w:rsidRDefault="00D22E71">
            <w:pPr>
              <w:spacing w:line="216" w:lineRule="auto"/>
              <w:ind w:left="-108" w:firstLine="216"/>
              <w:rPr>
                <w:sz w:val="28"/>
                <w:szCs w:val="28"/>
              </w:rPr>
            </w:pPr>
            <w:r>
              <w:rPr>
                <w:spacing w:val="-8"/>
                <w:sz w:val="28"/>
                <w:szCs w:val="28"/>
              </w:rPr>
              <w:t xml:space="preserve">Контактная информация лица, ответственного за </w:t>
            </w:r>
            <w:r>
              <w:rPr>
                <w:spacing w:val="-10"/>
                <w:sz w:val="28"/>
                <w:szCs w:val="28"/>
              </w:rPr>
              <w:t>проведение аварийно-восстановительных работ</w:t>
            </w:r>
          </w:p>
        </w:tc>
        <w:tc>
          <w:tcPr>
            <w:tcW w:w="3828" w:type="dxa"/>
          </w:tcPr>
          <w:p w:rsidR="00D22E71" w:rsidRDefault="00D22E71">
            <w:pPr>
              <w:spacing w:line="216" w:lineRule="auto"/>
              <w:jc w:val="center"/>
              <w:rPr>
                <w:sz w:val="28"/>
                <w:szCs w:val="28"/>
              </w:rPr>
            </w:pPr>
          </w:p>
        </w:tc>
      </w:tr>
    </w:tbl>
    <w:p w:rsidR="00D22E71" w:rsidRDefault="00D22E71" w:rsidP="00887C87">
      <w:pPr>
        <w:jc w:val="center"/>
        <w:rPr>
          <w:sz w:val="28"/>
          <w:szCs w:val="28"/>
        </w:rPr>
      </w:pPr>
    </w:p>
    <w:p w:rsidR="00D22E71" w:rsidRPr="00985976" w:rsidRDefault="00D22E71" w:rsidP="00985976">
      <w:pPr>
        <w:ind w:firstLine="540"/>
        <w:jc w:val="both"/>
        <w:rPr>
          <w:sz w:val="28"/>
          <w:szCs w:val="28"/>
        </w:rPr>
      </w:pPr>
      <w:r>
        <w:rPr>
          <w:spacing w:val="-9"/>
          <w:sz w:val="28"/>
          <w:szCs w:val="28"/>
        </w:rPr>
        <w:t xml:space="preserve">Примечание – Дежурному по администрации МО «Свердловское городское поселение» информация направляется немедленно по факту нарушения, далее по состоянию </w:t>
      </w:r>
      <w:r>
        <w:rPr>
          <w:sz w:val="28"/>
          <w:szCs w:val="28"/>
        </w:rPr>
        <w:t>на 07.30, 12.30, 17.30 и по завершении аварийно-восстановительных работ.</w:t>
      </w:r>
    </w:p>
    <w:p w:rsidR="00D22E71" w:rsidRDefault="00D22E71" w:rsidP="00887C87">
      <w:pPr>
        <w:shd w:val="clear" w:color="auto" w:fill="FFFFFF"/>
        <w:spacing w:line="365" w:lineRule="exact"/>
        <w:ind w:left="725" w:right="-22" w:hanging="725"/>
        <w:jc w:val="center"/>
        <w:outlineLvl w:val="0"/>
        <w:rPr>
          <w:b/>
          <w:bCs/>
          <w:sz w:val="28"/>
          <w:szCs w:val="28"/>
        </w:rPr>
      </w:pPr>
      <w:r>
        <w:rPr>
          <w:b/>
          <w:bCs/>
          <w:sz w:val="28"/>
          <w:szCs w:val="28"/>
        </w:rPr>
        <w:t xml:space="preserve">6. ИНСТРУКЦИЯ </w:t>
      </w:r>
    </w:p>
    <w:p w:rsidR="00D22E71" w:rsidRDefault="00D22E71" w:rsidP="00887C87">
      <w:pPr>
        <w:shd w:val="clear" w:color="auto" w:fill="FFFFFF"/>
        <w:spacing w:line="365" w:lineRule="exact"/>
        <w:ind w:left="725" w:right="-22" w:hanging="725"/>
        <w:jc w:val="center"/>
        <w:rPr>
          <w:sz w:val="28"/>
          <w:szCs w:val="28"/>
        </w:rPr>
      </w:pPr>
      <w:r>
        <w:rPr>
          <w:b/>
          <w:bCs/>
          <w:spacing w:val="-1"/>
          <w:sz w:val="28"/>
          <w:szCs w:val="28"/>
        </w:rPr>
        <w:t>о порядке ведения оперативных переговоров и записей.</w:t>
      </w:r>
    </w:p>
    <w:p w:rsidR="00D22E71" w:rsidRDefault="00D22E71" w:rsidP="00887C87">
      <w:pPr>
        <w:shd w:val="clear" w:color="auto" w:fill="FFFFFF"/>
        <w:spacing w:before="5" w:line="326" w:lineRule="exact"/>
        <w:ind w:left="806" w:right="-22"/>
        <w:rPr>
          <w:b/>
          <w:bCs/>
          <w:sz w:val="28"/>
          <w:szCs w:val="28"/>
        </w:rPr>
      </w:pPr>
    </w:p>
    <w:p w:rsidR="00D22E71" w:rsidRDefault="00D22E71" w:rsidP="00887C87">
      <w:pPr>
        <w:shd w:val="clear" w:color="auto" w:fill="FFFFFF"/>
        <w:ind w:firstLine="709"/>
        <w:rPr>
          <w:sz w:val="28"/>
          <w:szCs w:val="28"/>
        </w:rPr>
      </w:pPr>
      <w:r>
        <w:rPr>
          <w:b/>
          <w:bCs/>
          <w:sz w:val="28"/>
          <w:szCs w:val="28"/>
        </w:rPr>
        <w:t>1. Указания  по ведению оперативных  переговоров.</w:t>
      </w:r>
    </w:p>
    <w:p w:rsidR="00D22E71" w:rsidRDefault="00D22E71" w:rsidP="00887C87">
      <w:pPr>
        <w:shd w:val="clear" w:color="auto" w:fill="FFFFFF"/>
        <w:ind w:firstLine="709"/>
        <w:jc w:val="both"/>
        <w:rPr>
          <w:sz w:val="28"/>
          <w:szCs w:val="28"/>
        </w:rPr>
      </w:pPr>
      <w:r>
        <w:rPr>
          <w:sz w:val="28"/>
          <w:szCs w:val="28"/>
        </w:rPr>
        <w:t xml:space="preserve">1.1. </w:t>
      </w:r>
      <w:r>
        <w:rPr>
          <w:spacing w:val="-2"/>
          <w:sz w:val="28"/>
          <w:szCs w:val="28"/>
        </w:rPr>
        <w:t xml:space="preserve">Оперативные переговоры начинаются с взаимного сообщения </w:t>
      </w:r>
      <w:r>
        <w:rPr>
          <w:spacing w:val="-4"/>
          <w:sz w:val="28"/>
          <w:szCs w:val="28"/>
        </w:rPr>
        <w:t xml:space="preserve">объекта и фамилии. При пользовании прямыми </w:t>
      </w:r>
      <w:r>
        <w:rPr>
          <w:sz w:val="28"/>
          <w:szCs w:val="28"/>
        </w:rPr>
        <w:t xml:space="preserve">каналами связи можно ограничиться сообщением своей фамилии. </w:t>
      </w:r>
    </w:p>
    <w:p w:rsidR="00D22E71" w:rsidRDefault="00D22E71" w:rsidP="00887C87">
      <w:pPr>
        <w:shd w:val="clear" w:color="auto" w:fill="FFFFFF"/>
        <w:ind w:firstLine="709"/>
        <w:jc w:val="both"/>
        <w:rPr>
          <w:sz w:val="28"/>
          <w:szCs w:val="28"/>
        </w:rPr>
      </w:pPr>
      <w:r>
        <w:rPr>
          <w:sz w:val="28"/>
          <w:szCs w:val="28"/>
        </w:rPr>
        <w:t>1.2. Оперативный дежурный, получивший сообщение должен дать подтверждение о том, что сообщение понято правильно.</w:t>
      </w:r>
    </w:p>
    <w:p w:rsidR="00D22E71" w:rsidRDefault="00D22E71" w:rsidP="00887C87">
      <w:pPr>
        <w:shd w:val="clear" w:color="auto" w:fill="FFFFFF"/>
        <w:ind w:firstLine="709"/>
        <w:jc w:val="both"/>
        <w:rPr>
          <w:sz w:val="28"/>
          <w:szCs w:val="28"/>
        </w:rPr>
      </w:pPr>
      <w:r>
        <w:rPr>
          <w:sz w:val="28"/>
          <w:szCs w:val="28"/>
        </w:rPr>
        <w:t>1.3. Все оперативные переговоры с дис</w:t>
      </w:r>
      <w:r>
        <w:rPr>
          <w:spacing w:val="-2"/>
          <w:sz w:val="28"/>
          <w:szCs w:val="28"/>
        </w:rPr>
        <w:t xml:space="preserve">петчерами тепловых сетей, котельного цеха  должны </w:t>
      </w:r>
      <w:r>
        <w:rPr>
          <w:sz w:val="28"/>
          <w:szCs w:val="28"/>
        </w:rPr>
        <w:t>автоматически фиксироваться на компьютере.</w:t>
      </w:r>
    </w:p>
    <w:p w:rsidR="00D22E71" w:rsidRDefault="00D22E71" w:rsidP="00887C87">
      <w:pPr>
        <w:shd w:val="clear" w:color="auto" w:fill="FFFFFF"/>
        <w:ind w:firstLine="709"/>
        <w:jc w:val="both"/>
        <w:rPr>
          <w:sz w:val="28"/>
          <w:szCs w:val="28"/>
        </w:rPr>
      </w:pPr>
      <w:r>
        <w:rPr>
          <w:sz w:val="28"/>
          <w:szCs w:val="28"/>
        </w:rPr>
        <w:t>1.4. Ведение переговоров неслужебного характера по каналам оперативной связи запрещается.</w:t>
      </w:r>
    </w:p>
    <w:p w:rsidR="00D22E71" w:rsidRDefault="00D22E71" w:rsidP="00887C87">
      <w:pPr>
        <w:shd w:val="clear" w:color="auto" w:fill="FFFFFF"/>
        <w:ind w:firstLine="709"/>
        <w:jc w:val="both"/>
        <w:rPr>
          <w:sz w:val="28"/>
          <w:szCs w:val="28"/>
        </w:rPr>
      </w:pPr>
      <w:r>
        <w:rPr>
          <w:b/>
          <w:bCs/>
          <w:sz w:val="28"/>
          <w:szCs w:val="28"/>
        </w:rPr>
        <w:t>2.Указания по ведению оперативных записей.</w:t>
      </w:r>
    </w:p>
    <w:p w:rsidR="00D22E71" w:rsidRDefault="00D22E71" w:rsidP="00887C87">
      <w:pPr>
        <w:shd w:val="clear" w:color="auto" w:fill="FFFFFF"/>
        <w:ind w:firstLine="709"/>
        <w:jc w:val="both"/>
        <w:rPr>
          <w:sz w:val="28"/>
          <w:szCs w:val="28"/>
        </w:rPr>
      </w:pPr>
      <w:r>
        <w:rPr>
          <w:sz w:val="28"/>
          <w:szCs w:val="28"/>
        </w:rPr>
        <w:t xml:space="preserve">2.1. </w:t>
      </w:r>
      <w:r>
        <w:rPr>
          <w:spacing w:val="-5"/>
          <w:sz w:val="28"/>
          <w:szCs w:val="28"/>
        </w:rPr>
        <w:t xml:space="preserve">Оперативный журнал является основным оперативным документом оперативного </w:t>
      </w:r>
      <w:r>
        <w:rPr>
          <w:spacing w:val="-3"/>
          <w:sz w:val="28"/>
          <w:szCs w:val="28"/>
        </w:rPr>
        <w:t>дежурного, должен постоянно находиться на месте дежурства</w:t>
      </w:r>
      <w:r>
        <w:rPr>
          <w:sz w:val="28"/>
          <w:szCs w:val="28"/>
        </w:rPr>
        <w:t>.</w:t>
      </w:r>
    </w:p>
    <w:p w:rsidR="00D22E71" w:rsidRDefault="00D22E71" w:rsidP="00887C87">
      <w:pPr>
        <w:shd w:val="clear" w:color="auto" w:fill="FFFFFF"/>
        <w:ind w:firstLine="709"/>
        <w:jc w:val="both"/>
        <w:rPr>
          <w:sz w:val="28"/>
          <w:szCs w:val="28"/>
        </w:rPr>
      </w:pPr>
      <w:r>
        <w:rPr>
          <w:sz w:val="28"/>
          <w:szCs w:val="28"/>
        </w:rPr>
        <w:t xml:space="preserve">2.2. Записи в журнале должны быть краткими и четкими, без помарок и подчисток. Ошибочно сделанная запись берется в скобки, зачеркивается </w:t>
      </w:r>
      <w:r>
        <w:rPr>
          <w:spacing w:val="-3"/>
          <w:sz w:val="28"/>
          <w:szCs w:val="28"/>
        </w:rPr>
        <w:t xml:space="preserve">тонкой чертой так, чтобы ее можно было прочесть, и подписывается лицом, </w:t>
      </w:r>
      <w:r>
        <w:rPr>
          <w:sz w:val="28"/>
          <w:szCs w:val="28"/>
        </w:rPr>
        <w:t>допустившим ошибку.</w:t>
      </w:r>
    </w:p>
    <w:p w:rsidR="00D22E71" w:rsidRDefault="00D22E71" w:rsidP="00887C87">
      <w:pPr>
        <w:shd w:val="clear" w:color="auto" w:fill="FFFFFF"/>
        <w:ind w:firstLine="709"/>
        <w:jc w:val="both"/>
        <w:rPr>
          <w:sz w:val="28"/>
          <w:szCs w:val="28"/>
        </w:rPr>
      </w:pPr>
      <w:r>
        <w:rPr>
          <w:sz w:val="28"/>
          <w:szCs w:val="28"/>
        </w:rPr>
        <w:t xml:space="preserve">2.3. </w:t>
      </w:r>
      <w:r>
        <w:rPr>
          <w:spacing w:val="-2"/>
          <w:sz w:val="28"/>
          <w:szCs w:val="28"/>
        </w:rPr>
        <w:t>Дежурному запрещается писать между строчек или оставлять не</w:t>
      </w:r>
      <w:r>
        <w:rPr>
          <w:sz w:val="28"/>
          <w:szCs w:val="28"/>
        </w:rPr>
        <w:t>заполненные строчки.</w:t>
      </w:r>
    </w:p>
    <w:p w:rsidR="00D22E71" w:rsidRDefault="00D22E71" w:rsidP="00887C87">
      <w:pPr>
        <w:shd w:val="clear" w:color="auto" w:fill="FFFFFF"/>
        <w:ind w:firstLine="709"/>
        <w:jc w:val="both"/>
        <w:rPr>
          <w:sz w:val="28"/>
          <w:szCs w:val="28"/>
        </w:rPr>
      </w:pPr>
      <w:r>
        <w:rPr>
          <w:sz w:val="28"/>
          <w:szCs w:val="28"/>
        </w:rPr>
        <w:t xml:space="preserve">2.4. Все записи в журнале должны производиться в хронологической </w:t>
      </w:r>
      <w:r>
        <w:rPr>
          <w:spacing w:val="-1"/>
          <w:sz w:val="28"/>
          <w:szCs w:val="28"/>
        </w:rPr>
        <w:t>последовательности с указанием времени и даты</w:t>
      </w:r>
      <w:r>
        <w:rPr>
          <w:sz w:val="28"/>
          <w:szCs w:val="28"/>
        </w:rPr>
        <w:t>.</w:t>
      </w:r>
    </w:p>
    <w:p w:rsidR="00D22E71" w:rsidRDefault="00D22E71" w:rsidP="00887C87">
      <w:pPr>
        <w:shd w:val="clear" w:color="auto" w:fill="FFFFFF"/>
        <w:ind w:firstLine="709"/>
        <w:jc w:val="both"/>
        <w:rPr>
          <w:sz w:val="28"/>
          <w:szCs w:val="28"/>
        </w:rPr>
      </w:pPr>
      <w:r>
        <w:rPr>
          <w:sz w:val="28"/>
          <w:szCs w:val="28"/>
        </w:rPr>
        <w:t>2.5. Оперативно-диспетчерский персонал, должен записать в оперативный журнал информацию  в следующем объеме:</w:t>
      </w:r>
    </w:p>
    <w:p w:rsidR="00D22E71" w:rsidRDefault="00D22E71" w:rsidP="00887C87">
      <w:pPr>
        <w:shd w:val="clear" w:color="auto" w:fill="FFFFFF"/>
        <w:ind w:firstLine="709"/>
        <w:jc w:val="both"/>
        <w:rPr>
          <w:sz w:val="28"/>
          <w:szCs w:val="28"/>
        </w:rPr>
      </w:pPr>
      <w:r>
        <w:rPr>
          <w:sz w:val="28"/>
          <w:szCs w:val="28"/>
        </w:rPr>
        <w:t>о факте технологического нарушения (аварии);</w:t>
      </w:r>
    </w:p>
    <w:p w:rsidR="00D22E71" w:rsidRDefault="00D22E71" w:rsidP="00887C87">
      <w:pPr>
        <w:shd w:val="clear" w:color="auto" w:fill="FFFFFF"/>
        <w:tabs>
          <w:tab w:val="left" w:pos="307"/>
        </w:tabs>
        <w:ind w:firstLine="709"/>
        <w:jc w:val="both"/>
        <w:rPr>
          <w:sz w:val="28"/>
          <w:szCs w:val="28"/>
        </w:rPr>
      </w:pPr>
      <w:r>
        <w:rPr>
          <w:sz w:val="28"/>
          <w:szCs w:val="28"/>
        </w:rPr>
        <w:t>о принятых мерах по восстановлению технологического нарушения (ликвидации аварии), привлеченных силах и средствах;</w:t>
      </w:r>
    </w:p>
    <w:p w:rsidR="00D22E71" w:rsidRDefault="00D22E71" w:rsidP="00887C87">
      <w:pPr>
        <w:shd w:val="clear" w:color="auto" w:fill="FFFFFF"/>
        <w:tabs>
          <w:tab w:val="left" w:pos="142"/>
        </w:tabs>
        <w:ind w:firstLine="709"/>
        <w:jc w:val="both"/>
        <w:rPr>
          <w:sz w:val="28"/>
          <w:szCs w:val="28"/>
        </w:rPr>
      </w:pPr>
      <w:r>
        <w:rPr>
          <w:spacing w:val="-2"/>
          <w:sz w:val="28"/>
          <w:szCs w:val="28"/>
        </w:rPr>
        <w:t xml:space="preserve">о предупреждении метеослужбы о приближающихся стихийных явлениях: </w:t>
      </w:r>
      <w:r>
        <w:rPr>
          <w:sz w:val="28"/>
          <w:szCs w:val="28"/>
        </w:rPr>
        <w:t>гроза, ураган, резкое понижение температуры, затопление и т.д.)</w:t>
      </w:r>
    </w:p>
    <w:p w:rsidR="00D22E71" w:rsidRDefault="00D22E71" w:rsidP="00887C87">
      <w:pPr>
        <w:shd w:val="clear" w:color="auto" w:fill="FFFFFF"/>
        <w:ind w:firstLine="709"/>
        <w:jc w:val="both"/>
        <w:rPr>
          <w:sz w:val="28"/>
          <w:szCs w:val="28"/>
        </w:rPr>
      </w:pPr>
      <w:r>
        <w:rPr>
          <w:sz w:val="28"/>
          <w:szCs w:val="28"/>
        </w:rPr>
        <w:t>2.6. В оперативной документации рекомендуется применять следующие сокращенные письменные обозначения: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ТК-</w:t>
      </w:r>
      <w:r>
        <w:rPr>
          <w:sz w:val="28"/>
          <w:szCs w:val="28"/>
        </w:rPr>
        <w:tab/>
        <w:t xml:space="preserve">                 тепловая камера;</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5"/>
          <w:sz w:val="28"/>
          <w:szCs w:val="28"/>
        </w:rPr>
        <w:t>М-</w:t>
      </w:r>
      <w:r>
        <w:rPr>
          <w:sz w:val="28"/>
          <w:szCs w:val="28"/>
        </w:rPr>
        <w:tab/>
        <w:t xml:space="preserve">                </w:t>
      </w:r>
      <w:r>
        <w:rPr>
          <w:spacing w:val="-4"/>
          <w:sz w:val="28"/>
          <w:szCs w:val="28"/>
        </w:rPr>
        <w:t>магистраль;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7"/>
          <w:sz w:val="28"/>
          <w:szCs w:val="28"/>
        </w:rPr>
        <w:t>ОК-</w:t>
      </w:r>
      <w:r>
        <w:rPr>
          <w:sz w:val="28"/>
          <w:szCs w:val="28"/>
        </w:rPr>
        <w:tab/>
        <w:t xml:space="preserve">                отопительная котельная;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ВК-</w:t>
      </w:r>
      <w:r>
        <w:rPr>
          <w:sz w:val="28"/>
          <w:szCs w:val="28"/>
        </w:rPr>
        <w:tab/>
        <w:t xml:space="preserve">                водогрейный котел;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7"/>
          <w:sz w:val="28"/>
          <w:szCs w:val="28"/>
        </w:rPr>
        <w:t>ПК-</w:t>
      </w:r>
      <w:r>
        <w:rPr>
          <w:sz w:val="28"/>
          <w:szCs w:val="28"/>
        </w:rPr>
        <w:tab/>
        <w:t xml:space="preserve">                паровой котел;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4"/>
          <w:sz w:val="28"/>
          <w:szCs w:val="28"/>
        </w:rPr>
        <w:t>ЦТП-</w:t>
      </w:r>
      <w:r>
        <w:rPr>
          <w:sz w:val="28"/>
          <w:szCs w:val="28"/>
        </w:rPr>
        <w:tab/>
        <w:t xml:space="preserve">                центральный тепловой пункт;</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ТУ-</w:t>
      </w:r>
      <w:r>
        <w:rPr>
          <w:sz w:val="28"/>
          <w:szCs w:val="28"/>
        </w:rPr>
        <w:tab/>
        <w:t xml:space="preserve">                тепловой узел;</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pacing w:val="-4"/>
          <w:sz w:val="28"/>
          <w:szCs w:val="28"/>
        </w:rPr>
        <w:t xml:space="preserve">НПТс-                </w:t>
      </w:r>
      <w:r>
        <w:rPr>
          <w:sz w:val="28"/>
          <w:szCs w:val="28"/>
        </w:rPr>
        <w:t>насос подпиточный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Т/С -                  тепловая сеть;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СН -                   сетевой насос;</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ПТс -                подающий трубопровод теплосети;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ОТс -                обратный трубопровод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ГВС -               горячее водоснабжение;</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Задв.                задвижка;</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Вент.               вентиль;</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ЦТС -              цех тепловых сетей;</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ТП -                Тепловой пункт;</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ДТУ -              диспетчер тепловых узлов;</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ДТС -              диспетчер  тепловой сети;</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СО -                система отопления;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ГВС -              система горячего водоснабжения;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НО  -               насос отопления;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r>
        <w:rPr>
          <w:sz w:val="28"/>
          <w:szCs w:val="28"/>
        </w:rPr>
        <w:t>НГВС -           насос горячего водоснабжения;</w:t>
      </w:r>
    </w:p>
    <w:p w:rsidR="00D22E71" w:rsidRDefault="00D22E71" w:rsidP="00887C87">
      <w:pPr>
        <w:widowControl w:val="0"/>
        <w:numPr>
          <w:ilvl w:val="0"/>
          <w:numId w:val="16"/>
        </w:numPr>
        <w:shd w:val="clear" w:color="auto" w:fill="FFFFFF"/>
        <w:tabs>
          <w:tab w:val="left" w:pos="360"/>
          <w:tab w:val="left" w:pos="1397"/>
        </w:tabs>
        <w:autoSpaceDE w:val="0"/>
        <w:autoSpaceDN w:val="0"/>
        <w:adjustRightInd w:val="0"/>
        <w:ind w:left="0" w:firstLine="709"/>
        <w:rPr>
          <w:sz w:val="28"/>
          <w:szCs w:val="28"/>
        </w:rPr>
      </w:pPr>
    </w:p>
    <w:p w:rsidR="00D22E71" w:rsidRDefault="00D22E71" w:rsidP="00887C87">
      <w:pPr>
        <w:shd w:val="clear" w:color="auto" w:fill="FFFFFF"/>
        <w:tabs>
          <w:tab w:val="left" w:pos="360"/>
          <w:tab w:val="left" w:pos="1397"/>
        </w:tabs>
        <w:ind w:firstLine="709"/>
        <w:jc w:val="both"/>
        <w:rPr>
          <w:sz w:val="28"/>
          <w:szCs w:val="28"/>
        </w:rPr>
      </w:pPr>
      <w:r>
        <w:rPr>
          <w:sz w:val="28"/>
          <w:szCs w:val="28"/>
        </w:rPr>
        <w:t>Примечание: слова «включен», «отключен», «проверено», «установлено» сокращать запрещается.</w:t>
      </w:r>
    </w:p>
    <w:p w:rsidR="00D22E71" w:rsidRDefault="00D22E71" w:rsidP="00887C87">
      <w:pPr>
        <w:rPr>
          <w:sz w:val="28"/>
          <w:szCs w:val="28"/>
        </w:rPr>
      </w:pPr>
    </w:p>
    <w:p w:rsidR="00D22E71" w:rsidRDefault="00D22E71" w:rsidP="00887C87">
      <w:pPr>
        <w:ind w:firstLine="692"/>
        <w:jc w:val="both"/>
        <w:rPr>
          <w:b/>
          <w:sz w:val="28"/>
          <w:szCs w:val="28"/>
        </w:rPr>
      </w:pPr>
    </w:p>
    <w:p w:rsidR="00D22E71" w:rsidRDefault="00D22E71" w:rsidP="00887C87">
      <w:pPr>
        <w:jc w:val="both"/>
        <w:rPr>
          <w:b/>
          <w:sz w:val="28"/>
          <w:szCs w:val="28"/>
        </w:rPr>
      </w:pPr>
    </w:p>
    <w:p w:rsidR="00D22E71" w:rsidRDefault="00D22E71" w:rsidP="00887C87">
      <w:pPr>
        <w:rPr>
          <w:sz w:val="28"/>
          <w:szCs w:val="28"/>
        </w:rPr>
      </w:pPr>
      <w:bookmarkStart w:id="4" w:name="_GoBack"/>
      <w:bookmarkEnd w:id="4"/>
    </w:p>
    <w:p w:rsidR="00D22E71" w:rsidRDefault="00D22E71" w:rsidP="00B977BD">
      <w:pPr>
        <w:ind w:firstLine="360"/>
        <w:rPr>
          <w:sz w:val="28"/>
          <w:szCs w:val="28"/>
        </w:rPr>
      </w:pPr>
    </w:p>
    <w:p w:rsidR="00D22E71" w:rsidRDefault="00D22E71" w:rsidP="00CE1C38">
      <w:pPr>
        <w:tabs>
          <w:tab w:val="left" w:pos="6120"/>
        </w:tabs>
        <w:ind w:firstLine="692"/>
        <w:jc w:val="right"/>
      </w:pPr>
      <w:r>
        <w:t xml:space="preserve">Приложение 2  </w:t>
      </w:r>
    </w:p>
    <w:p w:rsidR="00D22E71" w:rsidRDefault="00D22E71" w:rsidP="00CE1C38">
      <w:pPr>
        <w:ind w:firstLine="692"/>
        <w:jc w:val="right"/>
      </w:pPr>
      <w:r>
        <w:t xml:space="preserve">к постановлению   администрации </w:t>
      </w:r>
    </w:p>
    <w:p w:rsidR="00D22E71" w:rsidRDefault="00D22E71" w:rsidP="00CE1C38">
      <w:pPr>
        <w:ind w:firstLine="692"/>
        <w:jc w:val="right"/>
      </w:pPr>
      <w:r>
        <w:t>№   374 от   12.11. 2013г.</w:t>
      </w:r>
    </w:p>
    <w:p w:rsidR="00D22E71" w:rsidRDefault="00D22E71" w:rsidP="00CE1C38">
      <w:pPr>
        <w:ind w:firstLine="692"/>
        <w:jc w:val="both"/>
        <w:rPr>
          <w:rFonts w:ascii="Arial" w:hAnsi="Arial" w:cs="Arial"/>
        </w:rPr>
      </w:pPr>
    </w:p>
    <w:p w:rsidR="00D22E71" w:rsidRDefault="00D22E71" w:rsidP="00CE1C38">
      <w:pPr>
        <w:ind w:firstLine="692"/>
        <w:jc w:val="both"/>
        <w:rPr>
          <w:rFonts w:ascii="Arial" w:hAnsi="Arial" w:cs="Arial"/>
        </w:rPr>
      </w:pPr>
    </w:p>
    <w:p w:rsidR="00D22E71" w:rsidRDefault="00D22E71" w:rsidP="00CE1C38">
      <w:pPr>
        <w:jc w:val="center"/>
        <w:rPr>
          <w:b/>
          <w:sz w:val="28"/>
          <w:szCs w:val="28"/>
        </w:rPr>
      </w:pPr>
      <w:r>
        <w:rPr>
          <w:b/>
          <w:sz w:val="28"/>
          <w:szCs w:val="28"/>
        </w:rPr>
        <w:t>Порядок</w:t>
      </w:r>
    </w:p>
    <w:p w:rsidR="00D22E71" w:rsidRDefault="00D22E71" w:rsidP="00CE1C38">
      <w:pPr>
        <w:jc w:val="center"/>
        <w:rPr>
          <w:b/>
          <w:sz w:val="28"/>
          <w:szCs w:val="28"/>
        </w:rPr>
      </w:pPr>
      <w:r>
        <w:rPr>
          <w:b/>
          <w:sz w:val="28"/>
          <w:szCs w:val="28"/>
        </w:rPr>
        <w:t>ликвидации аварийных ситуаций в системах водоснабжения и</w:t>
      </w:r>
    </w:p>
    <w:p w:rsidR="00D22E71" w:rsidRDefault="00D22E71" w:rsidP="00CE1C38">
      <w:pPr>
        <w:jc w:val="center"/>
        <w:rPr>
          <w:b/>
          <w:sz w:val="28"/>
          <w:szCs w:val="28"/>
        </w:rPr>
      </w:pPr>
      <w:r>
        <w:rPr>
          <w:b/>
          <w:sz w:val="28"/>
          <w:szCs w:val="28"/>
        </w:rPr>
        <w:t>теплоснабжения МО «Свердловское городское поселение», с учетом взаимодействия энергоснабжающих организаций, потребителей и служб жилищно-коммунального хозяйства всех форм собственности</w:t>
      </w:r>
    </w:p>
    <w:p w:rsidR="00D22E71" w:rsidRDefault="00D22E71" w:rsidP="00CE1C38">
      <w:pPr>
        <w:ind w:firstLine="692"/>
        <w:jc w:val="both"/>
        <w:rPr>
          <w:sz w:val="28"/>
          <w:szCs w:val="28"/>
        </w:rPr>
      </w:pPr>
    </w:p>
    <w:p w:rsidR="00D22E71" w:rsidRDefault="00D22E71" w:rsidP="00CE1C38">
      <w:pPr>
        <w:ind w:firstLine="692"/>
        <w:jc w:val="both"/>
        <w:rPr>
          <w:sz w:val="28"/>
          <w:szCs w:val="28"/>
        </w:rPr>
      </w:pPr>
      <w:r>
        <w:rPr>
          <w:sz w:val="28"/>
          <w:szCs w:val="28"/>
        </w:rPr>
        <w:t>1. Порядок ликвидации аварийных ситуаций в системах водоснабжения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Порядок) разработан в целях координации действий администрации муниципального образования  «Свердловское городское поселение», муниципального унитарного казённого предприятия «Свердловские коммунальные системы» (далее – МУКП «СКС»), ОАО «Водотеплоснаб» (далее ОАО «ВТС»),  управляющей организаций ООО «Жилищно-коммунальная компания» (далее ООО «ЖКК»), ПрЭС Всеволожский РЭС, связанных с ликвидацией аварийных ситуаций на системах жизнеобеспечения населения.</w:t>
      </w:r>
    </w:p>
    <w:p w:rsidR="00D22E71" w:rsidRDefault="00D22E71" w:rsidP="00CE1C38">
      <w:pPr>
        <w:ind w:firstLine="692"/>
        <w:jc w:val="both"/>
        <w:rPr>
          <w:sz w:val="28"/>
          <w:szCs w:val="28"/>
        </w:rPr>
      </w:pPr>
      <w:r>
        <w:rPr>
          <w:sz w:val="28"/>
          <w:szCs w:val="28"/>
        </w:rPr>
        <w:t>2. Настоящий Порядок обязателен для выполнения исполнителями и потребителями коммунальных услуг, тепло -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на территории МО «Свердловское городское поселение».</w:t>
      </w:r>
    </w:p>
    <w:p w:rsidR="00D22E71" w:rsidRDefault="00D22E71" w:rsidP="00CE1C38">
      <w:pPr>
        <w:ind w:firstLine="692"/>
        <w:jc w:val="both"/>
        <w:rPr>
          <w:sz w:val="28"/>
          <w:szCs w:val="28"/>
        </w:rPr>
      </w:pPr>
      <w:r>
        <w:rPr>
          <w:sz w:val="28"/>
          <w:szCs w:val="28"/>
        </w:rPr>
        <w:t>3. В настоящем Порядке используются следующие основные понятия:</w:t>
      </w:r>
    </w:p>
    <w:p w:rsidR="00D22E71" w:rsidRDefault="00D22E71" w:rsidP="00CE1C38">
      <w:pPr>
        <w:ind w:firstLine="692"/>
        <w:jc w:val="both"/>
        <w:rPr>
          <w:sz w:val="28"/>
          <w:szCs w:val="28"/>
        </w:rPr>
      </w:pPr>
      <w:r>
        <w:rPr>
          <w:sz w:val="28"/>
          <w:szCs w:val="2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22E71" w:rsidRDefault="00D22E71" w:rsidP="00CE1C38">
      <w:pPr>
        <w:ind w:firstLine="692"/>
        <w:jc w:val="both"/>
        <w:rPr>
          <w:sz w:val="28"/>
          <w:szCs w:val="28"/>
        </w:rPr>
      </w:pPr>
      <w:r>
        <w:rPr>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22E71" w:rsidRDefault="00D22E71" w:rsidP="00CE1C38">
      <w:pPr>
        <w:ind w:firstLine="692"/>
        <w:jc w:val="both"/>
        <w:rPr>
          <w:sz w:val="28"/>
          <w:szCs w:val="28"/>
        </w:rPr>
      </w:pPr>
      <w:r>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22E71" w:rsidRDefault="00D22E71" w:rsidP="00CE1C38">
      <w:pPr>
        <w:ind w:firstLine="692"/>
        <w:jc w:val="both"/>
        <w:rPr>
          <w:sz w:val="28"/>
          <w:szCs w:val="28"/>
        </w:rPr>
      </w:pPr>
      <w:r>
        <w:rPr>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22E71" w:rsidRDefault="00D22E71" w:rsidP="00CE1C38">
      <w:pPr>
        <w:ind w:firstLine="692"/>
        <w:jc w:val="both"/>
        <w:rPr>
          <w:sz w:val="28"/>
          <w:szCs w:val="28"/>
        </w:rPr>
      </w:pPr>
      <w:r>
        <w:rPr>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22E71" w:rsidRDefault="00D22E71" w:rsidP="00CE1C38">
      <w:pPr>
        <w:ind w:firstLine="692"/>
        <w:jc w:val="both"/>
        <w:rPr>
          <w:sz w:val="28"/>
          <w:szCs w:val="28"/>
        </w:rPr>
      </w:pPr>
      <w:r>
        <w:rPr>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22E71" w:rsidRDefault="00D22E71" w:rsidP="00CE1C38">
      <w:pPr>
        <w:ind w:firstLine="692"/>
        <w:jc w:val="both"/>
        <w:rPr>
          <w:sz w:val="28"/>
          <w:szCs w:val="28"/>
        </w:rPr>
      </w:pPr>
      <w:r>
        <w:rPr>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D22E71" w:rsidRDefault="00D22E71" w:rsidP="00CE1C38">
      <w:pPr>
        <w:ind w:firstLine="692"/>
        <w:jc w:val="both"/>
        <w:rPr>
          <w:sz w:val="28"/>
          <w:szCs w:val="28"/>
        </w:rPr>
      </w:pPr>
      <w:r>
        <w:rPr>
          <w:sz w:val="28"/>
          <w:szCs w:val="28"/>
        </w:rPr>
        <w:t>4. Основной задачей администрации МО «Свердловское городское поселение»,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22E71" w:rsidRDefault="00D22E71" w:rsidP="00CE1C38">
      <w:pPr>
        <w:ind w:firstLine="692"/>
        <w:jc w:val="both"/>
        <w:rPr>
          <w:sz w:val="28"/>
          <w:szCs w:val="28"/>
        </w:rPr>
      </w:pPr>
      <w:r>
        <w:rPr>
          <w:sz w:val="28"/>
          <w:szCs w:val="28"/>
        </w:rPr>
        <w:t>5. Ответственность за предоставление коммунальных услуг устанавливается в соответствии с федеральным и областным законодательством.</w:t>
      </w:r>
    </w:p>
    <w:p w:rsidR="00D22E71" w:rsidRDefault="00D22E71" w:rsidP="00CE1C38">
      <w:pPr>
        <w:ind w:firstLine="692"/>
        <w:jc w:val="both"/>
        <w:rPr>
          <w:sz w:val="28"/>
          <w:szCs w:val="28"/>
        </w:rPr>
      </w:pPr>
      <w:r>
        <w:rPr>
          <w:sz w:val="28"/>
          <w:szCs w:val="28"/>
        </w:rPr>
        <w:t>6. Взаимодействие диспетчерских служб организаций  жилищно-коммунального комплекса, тепло - и ресурсоснабжающих организаций и администрации МО «Свердловское городское поселение» определяется в соответствии с действующим законодательством.</w:t>
      </w:r>
    </w:p>
    <w:p w:rsidR="00D22E71" w:rsidRDefault="00D22E71" w:rsidP="00CE1C38">
      <w:pPr>
        <w:ind w:firstLine="692"/>
        <w:jc w:val="both"/>
        <w:rPr>
          <w:sz w:val="28"/>
          <w:szCs w:val="28"/>
        </w:rPr>
      </w:pPr>
      <w:r>
        <w:rPr>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22E71" w:rsidRDefault="00D22E71" w:rsidP="00CE1C38">
      <w:pPr>
        <w:ind w:firstLine="692"/>
        <w:jc w:val="both"/>
        <w:rPr>
          <w:sz w:val="28"/>
          <w:szCs w:val="28"/>
        </w:rPr>
      </w:pPr>
      <w:r>
        <w:rPr>
          <w:sz w:val="28"/>
          <w:szCs w:val="28"/>
        </w:rPr>
        <w:t>8. Исполнители коммунальных услуг и потребители должны обеспечивать:</w:t>
      </w:r>
    </w:p>
    <w:p w:rsidR="00D22E71" w:rsidRDefault="00D22E71" w:rsidP="00CE1C38">
      <w:pPr>
        <w:ind w:firstLine="692"/>
        <w:jc w:val="both"/>
        <w:rPr>
          <w:sz w:val="28"/>
          <w:szCs w:val="28"/>
        </w:rPr>
      </w:pPr>
      <w:r>
        <w:rPr>
          <w:sz w:val="28"/>
          <w:szCs w:val="28"/>
        </w:rPr>
        <w:t xml:space="preserve"> -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22E71" w:rsidRDefault="00D22E71" w:rsidP="00CE1C38">
      <w:pPr>
        <w:ind w:firstLine="692"/>
        <w:jc w:val="both"/>
        <w:rPr>
          <w:sz w:val="28"/>
          <w:szCs w:val="28"/>
        </w:rPr>
      </w:pPr>
      <w:r>
        <w:rPr>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22E71" w:rsidRDefault="00D22E71" w:rsidP="00CE1C38">
      <w:pPr>
        <w:ind w:firstLine="692"/>
        <w:jc w:val="both"/>
        <w:rPr>
          <w:sz w:val="28"/>
          <w:szCs w:val="28"/>
        </w:rPr>
      </w:pPr>
      <w:r>
        <w:rPr>
          <w:sz w:val="28"/>
          <w:szCs w:val="28"/>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22E71" w:rsidRDefault="00D22E71" w:rsidP="00CE1C38">
      <w:pPr>
        <w:ind w:firstLine="692"/>
        <w:jc w:val="both"/>
        <w:rPr>
          <w:sz w:val="28"/>
          <w:szCs w:val="28"/>
        </w:rPr>
      </w:pPr>
      <w:r>
        <w:rPr>
          <w:sz w:val="28"/>
          <w:szCs w:val="28"/>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МО «Свердловское городское поселение».</w:t>
      </w:r>
    </w:p>
    <w:p w:rsidR="00D22E71" w:rsidRDefault="00D22E71" w:rsidP="00CE1C38">
      <w:pPr>
        <w:ind w:firstLine="692"/>
        <w:jc w:val="both"/>
        <w:rPr>
          <w:sz w:val="28"/>
          <w:szCs w:val="28"/>
        </w:rPr>
      </w:pPr>
      <w:r>
        <w:rPr>
          <w:sz w:val="28"/>
          <w:szCs w:val="28"/>
        </w:rPr>
        <w:t>11. Ликвидация аварий на объектах жилищно-коммунального хозяйства и социальной сферы осуществляется в соответствии с настоящим Порядком и с учетом Плана действий администрации МО «Свердловское городское поселение» по ликвидации чрезвычайных и аварийных ситуаций на коммунальных системах жизнеобеспечения при возникновении и ликвидации аварийных ситуаций на объектах энергетики, жилищно-коммунального комплекса и жилищного фонда.</w:t>
      </w:r>
    </w:p>
    <w:p w:rsidR="00D22E71" w:rsidRDefault="00D22E71" w:rsidP="00CE1C38">
      <w:pPr>
        <w:ind w:firstLine="692"/>
        <w:jc w:val="both"/>
        <w:rPr>
          <w:sz w:val="28"/>
          <w:szCs w:val="28"/>
        </w:rPr>
      </w:pPr>
      <w:r>
        <w:rPr>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22E71" w:rsidRDefault="00D22E71" w:rsidP="00CE1C38">
      <w:pPr>
        <w:ind w:firstLine="692"/>
        <w:jc w:val="both"/>
        <w:rPr>
          <w:sz w:val="28"/>
          <w:szCs w:val="28"/>
        </w:rPr>
      </w:pPr>
      <w:r>
        <w:rPr>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22E71" w:rsidRDefault="00D22E71" w:rsidP="00CE1C38">
      <w:pPr>
        <w:ind w:firstLine="692"/>
        <w:jc w:val="both"/>
        <w:rPr>
          <w:sz w:val="28"/>
          <w:szCs w:val="28"/>
        </w:rPr>
      </w:pPr>
      <w:r>
        <w:rPr>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органом местного самоуправления.</w:t>
      </w:r>
    </w:p>
    <w:p w:rsidR="00D22E71" w:rsidRDefault="00D22E71" w:rsidP="00CE1C38">
      <w:pPr>
        <w:ind w:firstLine="692"/>
        <w:jc w:val="both"/>
        <w:rPr>
          <w:sz w:val="28"/>
          <w:szCs w:val="28"/>
        </w:rPr>
      </w:pPr>
      <w:r>
        <w:rPr>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арендаторов и организаций, эксплуатирующих сети, на которых произошла авария или возник дефект.</w:t>
      </w:r>
    </w:p>
    <w:p w:rsidR="00D22E71" w:rsidRDefault="00D22E71" w:rsidP="00CE1C38">
      <w:pPr>
        <w:ind w:firstLine="692"/>
        <w:jc w:val="both"/>
        <w:rPr>
          <w:sz w:val="28"/>
          <w:szCs w:val="28"/>
        </w:rPr>
      </w:pPr>
      <w:r>
        <w:rPr>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22E71" w:rsidRDefault="00D22E71" w:rsidP="00CE1C38">
      <w:pPr>
        <w:ind w:firstLine="692"/>
        <w:jc w:val="both"/>
        <w:rPr>
          <w:sz w:val="28"/>
          <w:szCs w:val="28"/>
        </w:rPr>
      </w:pPr>
      <w:r>
        <w:rPr>
          <w:sz w:val="28"/>
          <w:szCs w:val="28"/>
        </w:rPr>
        <w:t>17. Собственники земельных участков, по которым проходят инженерные коммуникации, обязаны:</w:t>
      </w:r>
    </w:p>
    <w:p w:rsidR="00D22E71" w:rsidRDefault="00D22E71" w:rsidP="00CE1C38">
      <w:pPr>
        <w:ind w:firstLine="692"/>
        <w:jc w:val="both"/>
        <w:rPr>
          <w:sz w:val="28"/>
          <w:szCs w:val="28"/>
        </w:rPr>
      </w:pPr>
      <w:r>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22E71" w:rsidRDefault="00D22E71" w:rsidP="00CE1C38">
      <w:pPr>
        <w:ind w:firstLine="692"/>
        <w:jc w:val="both"/>
        <w:rPr>
          <w:sz w:val="28"/>
          <w:szCs w:val="28"/>
        </w:rPr>
      </w:pPr>
      <w:r>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22E71" w:rsidRDefault="00D22E71" w:rsidP="00CE1C38">
      <w:pPr>
        <w:ind w:firstLine="692"/>
        <w:jc w:val="both"/>
        <w:rPr>
          <w:sz w:val="28"/>
          <w:szCs w:val="28"/>
        </w:rPr>
      </w:pPr>
      <w:r>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22E71" w:rsidRDefault="00D22E71" w:rsidP="00CE1C38">
      <w:pPr>
        <w:ind w:firstLine="692"/>
        <w:jc w:val="both"/>
        <w:rPr>
          <w:sz w:val="28"/>
          <w:szCs w:val="28"/>
        </w:rPr>
      </w:pPr>
      <w:r>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22E71" w:rsidRDefault="00D22E71" w:rsidP="00CE1C38">
      <w:pPr>
        <w:ind w:firstLine="692"/>
        <w:jc w:val="both"/>
        <w:rPr>
          <w:sz w:val="28"/>
          <w:szCs w:val="28"/>
        </w:rPr>
      </w:pPr>
      <w:r>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22E71" w:rsidRDefault="00D22E71" w:rsidP="00CE1C38">
      <w:pPr>
        <w:ind w:firstLine="692"/>
        <w:jc w:val="both"/>
        <w:rPr>
          <w:sz w:val="28"/>
          <w:szCs w:val="28"/>
        </w:rPr>
      </w:pPr>
      <w:r>
        <w:rPr>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22E71" w:rsidRDefault="00D22E71" w:rsidP="00CE1C38">
      <w:pPr>
        <w:ind w:firstLine="692"/>
        <w:jc w:val="both"/>
        <w:rPr>
          <w:sz w:val="28"/>
          <w:szCs w:val="28"/>
        </w:rPr>
      </w:pPr>
      <w:r>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22E71" w:rsidRDefault="00D22E71" w:rsidP="00CE1C38">
      <w:pPr>
        <w:ind w:firstLine="692"/>
        <w:jc w:val="both"/>
        <w:rPr>
          <w:sz w:val="28"/>
          <w:szCs w:val="28"/>
        </w:rPr>
      </w:pPr>
      <w:r>
        <w:rPr>
          <w:sz w:val="28"/>
          <w:szCs w:val="28"/>
        </w:rPr>
        <w:t>- незамедлительно информировать о всех происшествиях, связанных с повреждением инженерных коммуникаций, администрацию муниципального образования  «Свердловское городское поселение» и диспетчерские службы ООО «ЖКК», ОАО «ВТС», ПрЭС.</w:t>
      </w:r>
    </w:p>
    <w:p w:rsidR="00D22E71" w:rsidRDefault="00D22E71" w:rsidP="00CE1C38">
      <w:pPr>
        <w:ind w:firstLine="692"/>
        <w:jc w:val="both"/>
        <w:rPr>
          <w:sz w:val="28"/>
          <w:szCs w:val="28"/>
        </w:rPr>
      </w:pPr>
      <w:r>
        <w:rPr>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22E71" w:rsidRDefault="00D22E71" w:rsidP="00CE1C38">
      <w:pPr>
        <w:ind w:firstLine="692"/>
        <w:jc w:val="both"/>
        <w:rPr>
          <w:sz w:val="28"/>
          <w:szCs w:val="28"/>
        </w:rPr>
      </w:pPr>
      <w:r>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D22E71" w:rsidRDefault="00D22E71" w:rsidP="00CE1C38">
      <w:pPr>
        <w:ind w:firstLine="692"/>
        <w:jc w:val="both"/>
        <w:rPr>
          <w:sz w:val="28"/>
          <w:szCs w:val="28"/>
        </w:rPr>
      </w:pPr>
      <w:r>
        <w:rPr>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22E71" w:rsidRDefault="00D22E71" w:rsidP="00CE1C38">
      <w:pPr>
        <w:ind w:firstLine="692"/>
        <w:jc w:val="both"/>
        <w:rPr>
          <w:sz w:val="28"/>
          <w:szCs w:val="28"/>
        </w:rPr>
      </w:pPr>
      <w:r>
        <w:rPr>
          <w:sz w:val="28"/>
          <w:szCs w:val="28"/>
        </w:rPr>
        <w:t>21. Потребители тепла по надежности теплоснабжения делятся на две категории:</w:t>
      </w:r>
    </w:p>
    <w:p w:rsidR="00D22E71" w:rsidRDefault="00D22E71" w:rsidP="00CE1C38">
      <w:pPr>
        <w:ind w:firstLine="692"/>
        <w:jc w:val="both"/>
        <w:rPr>
          <w:sz w:val="28"/>
          <w:szCs w:val="28"/>
        </w:rPr>
      </w:pPr>
      <w:r>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D22E71" w:rsidRDefault="00D22E71" w:rsidP="00CE1C38">
      <w:pPr>
        <w:ind w:firstLine="692"/>
        <w:jc w:val="both"/>
        <w:rPr>
          <w:sz w:val="28"/>
          <w:szCs w:val="28"/>
        </w:rPr>
      </w:pPr>
      <w:r>
        <w:rPr>
          <w:sz w:val="28"/>
          <w:szCs w:val="28"/>
        </w:rPr>
        <w:t>- ко второй категории – остальные потребители тепла.</w:t>
      </w:r>
    </w:p>
    <w:p w:rsidR="00D22E71" w:rsidRDefault="00D22E71" w:rsidP="00CE1C38">
      <w:pPr>
        <w:ind w:firstLine="692"/>
        <w:jc w:val="both"/>
        <w:rPr>
          <w:sz w:val="28"/>
          <w:szCs w:val="28"/>
        </w:rPr>
      </w:pPr>
      <w:r>
        <w:rPr>
          <w:sz w:val="28"/>
          <w:szCs w:val="28"/>
        </w:rPr>
        <w:t>22. Источники теплоснабжения по надежности отпуска тепла потребителям делятся на две категории:</w:t>
      </w:r>
    </w:p>
    <w:p w:rsidR="00D22E71" w:rsidRDefault="00D22E71" w:rsidP="00CE1C38">
      <w:pPr>
        <w:ind w:firstLine="692"/>
        <w:jc w:val="both"/>
        <w:rPr>
          <w:sz w:val="28"/>
          <w:szCs w:val="28"/>
        </w:rPr>
      </w:pPr>
      <w:r>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22E71" w:rsidRDefault="00D22E71" w:rsidP="00CE1C38">
      <w:pPr>
        <w:ind w:firstLine="692"/>
        <w:jc w:val="both"/>
        <w:rPr>
          <w:sz w:val="28"/>
          <w:szCs w:val="28"/>
        </w:rPr>
      </w:pPr>
      <w:r>
        <w:rPr>
          <w:sz w:val="28"/>
          <w:szCs w:val="28"/>
        </w:rPr>
        <w:t>- ко второй категории – остальные источники тепла.</w:t>
      </w:r>
    </w:p>
    <w:p w:rsidR="00D22E71" w:rsidRDefault="00D22E71" w:rsidP="00CE1C38">
      <w:pPr>
        <w:ind w:firstLine="692"/>
        <w:jc w:val="both"/>
        <w:rPr>
          <w:sz w:val="28"/>
          <w:szCs w:val="28"/>
        </w:rPr>
      </w:pPr>
      <w:r>
        <w:rPr>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ind w:firstLine="692"/>
        <w:jc w:val="both"/>
        <w:rPr>
          <w:sz w:val="28"/>
          <w:szCs w:val="28"/>
        </w:rPr>
      </w:pPr>
    </w:p>
    <w:p w:rsidR="00D22E71" w:rsidRDefault="00D22E71" w:rsidP="00CE1C38">
      <w:pPr>
        <w:tabs>
          <w:tab w:val="left" w:pos="6120"/>
        </w:tabs>
        <w:ind w:firstLine="692"/>
        <w:jc w:val="right"/>
      </w:pPr>
      <w:r>
        <w:t>Приложение 3</w:t>
      </w:r>
    </w:p>
    <w:p w:rsidR="00D22E71" w:rsidRDefault="00D22E71" w:rsidP="00CE1C38">
      <w:pPr>
        <w:ind w:firstLine="692"/>
        <w:jc w:val="right"/>
      </w:pPr>
      <w:r>
        <w:t>к постановлению   администрации</w:t>
      </w:r>
    </w:p>
    <w:p w:rsidR="00D22E71" w:rsidRDefault="00D22E71" w:rsidP="00CE1C38">
      <w:pPr>
        <w:ind w:firstLine="692"/>
        <w:jc w:val="right"/>
      </w:pPr>
      <w:r>
        <w:t xml:space="preserve">№  374 от  12.11.2013г. </w:t>
      </w:r>
    </w:p>
    <w:p w:rsidR="00D22E71" w:rsidRDefault="00D22E71" w:rsidP="00CE1C38">
      <w:pPr>
        <w:ind w:firstLine="692"/>
        <w:jc w:val="both"/>
        <w:rPr>
          <w:sz w:val="28"/>
          <w:szCs w:val="28"/>
        </w:rPr>
      </w:pPr>
    </w:p>
    <w:p w:rsidR="00D22E71" w:rsidRDefault="00D22E71" w:rsidP="00CE1C38">
      <w:pPr>
        <w:jc w:val="center"/>
        <w:rPr>
          <w:b/>
          <w:sz w:val="28"/>
          <w:szCs w:val="28"/>
        </w:rPr>
      </w:pPr>
      <w:r>
        <w:rPr>
          <w:b/>
          <w:sz w:val="28"/>
          <w:szCs w:val="28"/>
        </w:rPr>
        <w:t>Нормативные сроки</w:t>
      </w:r>
    </w:p>
    <w:p w:rsidR="00D22E71" w:rsidRDefault="00D22E71" w:rsidP="00CE1C38">
      <w:pPr>
        <w:jc w:val="center"/>
        <w:rPr>
          <w:b/>
          <w:sz w:val="28"/>
          <w:szCs w:val="28"/>
        </w:rPr>
      </w:pPr>
      <w:r>
        <w:rPr>
          <w:b/>
          <w:sz w:val="28"/>
          <w:szCs w:val="28"/>
        </w:rPr>
        <w:t>устранения аварии и восстановления теплоснабжения</w:t>
      </w:r>
    </w:p>
    <w:p w:rsidR="00D22E71" w:rsidRDefault="00D22E71" w:rsidP="00CE1C38">
      <w:pPr>
        <w:ind w:firstLine="692"/>
        <w:jc w:val="both"/>
        <w:rPr>
          <w:sz w:val="28"/>
          <w:szCs w:val="28"/>
        </w:rPr>
      </w:pPr>
    </w:p>
    <w:p w:rsidR="00D22E71" w:rsidRDefault="00D22E71" w:rsidP="00CE1C38">
      <w:pPr>
        <w:ind w:firstLine="692"/>
        <w:jc w:val="both"/>
        <w:rPr>
          <w:sz w:val="28"/>
          <w:szCs w:val="28"/>
        </w:rPr>
      </w:pPr>
      <w:r>
        <w:rPr>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D22E71" w:rsidRDefault="00D22E71" w:rsidP="00CE1C38">
      <w:pPr>
        <w:ind w:firstLine="692"/>
        <w:jc w:val="right"/>
        <w:rPr>
          <w:sz w:val="28"/>
          <w:szCs w:val="28"/>
        </w:rPr>
      </w:pPr>
      <w:r>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14"/>
        <w:gridCol w:w="1914"/>
        <w:gridCol w:w="1914"/>
        <w:gridCol w:w="2152"/>
      </w:tblGrid>
      <w:tr w:rsidR="00D22E71" w:rsidTr="00CE1C38">
        <w:trPr>
          <w:jc w:val="center"/>
        </w:trPr>
        <w:tc>
          <w:tcPr>
            <w:tcW w:w="1668" w:type="dxa"/>
            <w:vMerge w:val="restart"/>
          </w:tcPr>
          <w:p w:rsidR="00D22E71" w:rsidRDefault="00D22E71">
            <w:pPr>
              <w:jc w:val="both"/>
            </w:pPr>
            <w:r>
              <w:t>Коэффициент аккумуляции</w:t>
            </w:r>
          </w:p>
        </w:tc>
        <w:tc>
          <w:tcPr>
            <w:tcW w:w="7894" w:type="dxa"/>
            <w:gridSpan w:val="4"/>
          </w:tcPr>
          <w:p w:rsidR="00D22E71" w:rsidRDefault="00D22E71">
            <w:pPr>
              <w:jc w:val="both"/>
            </w:pPr>
            <w:r>
              <w:t>Темп падения температуры, °С/ч при температуре наружного воздуха, °С</w:t>
            </w:r>
          </w:p>
        </w:tc>
      </w:tr>
      <w:tr w:rsidR="00D22E71" w:rsidTr="00CE1C38">
        <w:trPr>
          <w:jc w:val="center"/>
        </w:trPr>
        <w:tc>
          <w:tcPr>
            <w:tcW w:w="0" w:type="auto"/>
            <w:vMerge/>
            <w:vAlign w:val="center"/>
          </w:tcPr>
          <w:p w:rsidR="00D22E71" w:rsidRDefault="00D22E71"/>
        </w:tc>
        <w:tc>
          <w:tcPr>
            <w:tcW w:w="1914" w:type="dxa"/>
          </w:tcPr>
          <w:p w:rsidR="00D22E71" w:rsidRDefault="00D22E71">
            <w:pPr>
              <w:ind w:firstLine="692"/>
              <w:jc w:val="both"/>
            </w:pPr>
            <w:r>
              <w:t>+/- 0</w:t>
            </w:r>
          </w:p>
        </w:tc>
        <w:tc>
          <w:tcPr>
            <w:tcW w:w="1914" w:type="dxa"/>
          </w:tcPr>
          <w:p w:rsidR="00D22E71" w:rsidRDefault="00D22E71">
            <w:pPr>
              <w:ind w:firstLine="692"/>
              <w:jc w:val="both"/>
            </w:pPr>
            <w:r>
              <w:t>-10</w:t>
            </w:r>
          </w:p>
        </w:tc>
        <w:tc>
          <w:tcPr>
            <w:tcW w:w="1914" w:type="dxa"/>
          </w:tcPr>
          <w:p w:rsidR="00D22E71" w:rsidRDefault="00D22E71">
            <w:pPr>
              <w:ind w:firstLine="692"/>
              <w:jc w:val="both"/>
            </w:pPr>
            <w:r>
              <w:t>-20</w:t>
            </w:r>
          </w:p>
        </w:tc>
        <w:tc>
          <w:tcPr>
            <w:tcW w:w="2152" w:type="dxa"/>
          </w:tcPr>
          <w:p w:rsidR="00D22E71" w:rsidRDefault="00D22E71">
            <w:pPr>
              <w:ind w:firstLine="692"/>
              <w:jc w:val="both"/>
            </w:pPr>
            <w:r>
              <w:t>-30</w:t>
            </w:r>
          </w:p>
        </w:tc>
      </w:tr>
      <w:tr w:rsidR="00D22E71" w:rsidTr="00CE1C38">
        <w:trPr>
          <w:jc w:val="center"/>
        </w:trPr>
        <w:tc>
          <w:tcPr>
            <w:tcW w:w="1668" w:type="dxa"/>
          </w:tcPr>
          <w:p w:rsidR="00D22E71" w:rsidRDefault="00D22E71">
            <w:pPr>
              <w:ind w:firstLine="692"/>
              <w:jc w:val="both"/>
            </w:pPr>
            <w:r>
              <w:t>20</w:t>
            </w:r>
          </w:p>
        </w:tc>
        <w:tc>
          <w:tcPr>
            <w:tcW w:w="1914" w:type="dxa"/>
          </w:tcPr>
          <w:p w:rsidR="00D22E71" w:rsidRDefault="00D22E71">
            <w:pPr>
              <w:ind w:firstLine="692"/>
              <w:jc w:val="both"/>
            </w:pPr>
            <w:r>
              <w:t>0,8</w:t>
            </w:r>
          </w:p>
        </w:tc>
        <w:tc>
          <w:tcPr>
            <w:tcW w:w="1914" w:type="dxa"/>
          </w:tcPr>
          <w:p w:rsidR="00D22E71" w:rsidRDefault="00D22E71">
            <w:pPr>
              <w:ind w:firstLine="692"/>
              <w:jc w:val="both"/>
            </w:pPr>
            <w:r>
              <w:t>1,4</w:t>
            </w:r>
          </w:p>
        </w:tc>
        <w:tc>
          <w:tcPr>
            <w:tcW w:w="1914" w:type="dxa"/>
          </w:tcPr>
          <w:p w:rsidR="00D22E71" w:rsidRDefault="00D22E71">
            <w:pPr>
              <w:ind w:firstLine="692"/>
              <w:jc w:val="both"/>
            </w:pPr>
            <w:r>
              <w:t>1,8</w:t>
            </w:r>
          </w:p>
        </w:tc>
        <w:tc>
          <w:tcPr>
            <w:tcW w:w="2152" w:type="dxa"/>
          </w:tcPr>
          <w:p w:rsidR="00D22E71" w:rsidRDefault="00D22E71">
            <w:pPr>
              <w:ind w:firstLine="692"/>
              <w:jc w:val="both"/>
            </w:pPr>
            <w:r>
              <w:t>2,4</w:t>
            </w:r>
          </w:p>
        </w:tc>
      </w:tr>
      <w:tr w:rsidR="00D22E71" w:rsidTr="00CE1C38">
        <w:trPr>
          <w:jc w:val="center"/>
        </w:trPr>
        <w:tc>
          <w:tcPr>
            <w:tcW w:w="1668" w:type="dxa"/>
          </w:tcPr>
          <w:p w:rsidR="00D22E71" w:rsidRDefault="00D22E71">
            <w:pPr>
              <w:ind w:firstLine="692"/>
              <w:jc w:val="both"/>
            </w:pPr>
            <w:r>
              <w:t>40</w:t>
            </w:r>
          </w:p>
        </w:tc>
        <w:tc>
          <w:tcPr>
            <w:tcW w:w="1914" w:type="dxa"/>
          </w:tcPr>
          <w:p w:rsidR="00D22E71" w:rsidRDefault="00D22E71">
            <w:pPr>
              <w:ind w:firstLine="692"/>
              <w:jc w:val="both"/>
            </w:pPr>
            <w:r>
              <w:t>0,5</w:t>
            </w:r>
          </w:p>
        </w:tc>
        <w:tc>
          <w:tcPr>
            <w:tcW w:w="1914" w:type="dxa"/>
          </w:tcPr>
          <w:p w:rsidR="00D22E71" w:rsidRDefault="00D22E71">
            <w:pPr>
              <w:ind w:firstLine="692"/>
              <w:jc w:val="both"/>
            </w:pPr>
            <w:r>
              <w:t>0,8</w:t>
            </w:r>
          </w:p>
        </w:tc>
        <w:tc>
          <w:tcPr>
            <w:tcW w:w="1914" w:type="dxa"/>
          </w:tcPr>
          <w:p w:rsidR="00D22E71" w:rsidRDefault="00D22E71">
            <w:pPr>
              <w:ind w:firstLine="692"/>
              <w:jc w:val="both"/>
            </w:pPr>
            <w:r>
              <w:t>1,1</w:t>
            </w:r>
          </w:p>
        </w:tc>
        <w:tc>
          <w:tcPr>
            <w:tcW w:w="2152" w:type="dxa"/>
          </w:tcPr>
          <w:p w:rsidR="00D22E71" w:rsidRDefault="00D22E71">
            <w:pPr>
              <w:ind w:firstLine="692"/>
              <w:jc w:val="both"/>
            </w:pPr>
            <w:r>
              <w:t>1,5</w:t>
            </w:r>
          </w:p>
        </w:tc>
      </w:tr>
      <w:tr w:rsidR="00D22E71" w:rsidTr="00CE1C38">
        <w:trPr>
          <w:jc w:val="center"/>
        </w:trPr>
        <w:tc>
          <w:tcPr>
            <w:tcW w:w="1668" w:type="dxa"/>
          </w:tcPr>
          <w:p w:rsidR="00D22E71" w:rsidRDefault="00D22E71">
            <w:pPr>
              <w:ind w:firstLine="692"/>
              <w:jc w:val="both"/>
            </w:pPr>
            <w:r>
              <w:t>60</w:t>
            </w:r>
          </w:p>
        </w:tc>
        <w:tc>
          <w:tcPr>
            <w:tcW w:w="1914" w:type="dxa"/>
          </w:tcPr>
          <w:p w:rsidR="00D22E71" w:rsidRDefault="00D22E71">
            <w:pPr>
              <w:ind w:firstLine="692"/>
              <w:jc w:val="both"/>
            </w:pPr>
            <w:r>
              <w:t>0,4</w:t>
            </w:r>
          </w:p>
        </w:tc>
        <w:tc>
          <w:tcPr>
            <w:tcW w:w="1914" w:type="dxa"/>
          </w:tcPr>
          <w:p w:rsidR="00D22E71" w:rsidRDefault="00D22E71">
            <w:pPr>
              <w:ind w:firstLine="692"/>
              <w:jc w:val="both"/>
            </w:pPr>
            <w:r>
              <w:t>0,6</w:t>
            </w:r>
          </w:p>
        </w:tc>
        <w:tc>
          <w:tcPr>
            <w:tcW w:w="1914" w:type="dxa"/>
          </w:tcPr>
          <w:p w:rsidR="00D22E71" w:rsidRDefault="00D22E71">
            <w:pPr>
              <w:ind w:firstLine="692"/>
              <w:jc w:val="both"/>
            </w:pPr>
            <w:r>
              <w:t>0,8</w:t>
            </w:r>
          </w:p>
        </w:tc>
        <w:tc>
          <w:tcPr>
            <w:tcW w:w="2152" w:type="dxa"/>
          </w:tcPr>
          <w:p w:rsidR="00D22E71" w:rsidRDefault="00D22E71">
            <w:pPr>
              <w:ind w:firstLine="692"/>
              <w:jc w:val="both"/>
            </w:pPr>
            <w:r>
              <w:t>1,0</w:t>
            </w:r>
          </w:p>
        </w:tc>
      </w:tr>
    </w:tbl>
    <w:p w:rsidR="00D22E71" w:rsidRDefault="00D22E71" w:rsidP="00CE1C38">
      <w:pPr>
        <w:jc w:val="both"/>
        <w:rPr>
          <w:szCs w:val="28"/>
        </w:rPr>
      </w:pPr>
      <w:r>
        <w:rPr>
          <w:szCs w:val="28"/>
        </w:rPr>
        <w:tab/>
        <w:t>* На основании МДС 41-6.2000.</w:t>
      </w:r>
    </w:p>
    <w:p w:rsidR="00D22E71" w:rsidRDefault="00D22E71" w:rsidP="00CE1C38">
      <w:pPr>
        <w:jc w:val="both"/>
        <w:rPr>
          <w:sz w:val="28"/>
          <w:szCs w:val="28"/>
        </w:rPr>
      </w:pPr>
    </w:p>
    <w:p w:rsidR="00D22E71" w:rsidRDefault="00D22E71" w:rsidP="00CE1C38">
      <w:pPr>
        <w:ind w:firstLine="692"/>
        <w:jc w:val="both"/>
        <w:rPr>
          <w:sz w:val="28"/>
          <w:szCs w:val="28"/>
        </w:rPr>
      </w:pPr>
      <w:r>
        <w:rPr>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D22E71" w:rsidRDefault="00D22E71" w:rsidP="00CE1C38">
      <w:pPr>
        <w:ind w:firstLine="692"/>
        <w:jc w:val="both"/>
        <w:rPr>
          <w:sz w:val="28"/>
          <w:szCs w:val="28"/>
        </w:rPr>
      </w:pPr>
      <w:r>
        <w:rPr>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D22E71" w:rsidRDefault="00D22E71" w:rsidP="00CE1C38">
      <w:pPr>
        <w:ind w:firstLine="692"/>
        <w:jc w:val="right"/>
        <w:rPr>
          <w:sz w:val="28"/>
          <w:szCs w:val="28"/>
        </w:rPr>
      </w:pPr>
      <w:r>
        <w:rPr>
          <w:sz w:val="28"/>
          <w:szCs w:val="28"/>
        </w:rPr>
        <w:t>Таблица №2</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1"/>
        <w:gridCol w:w="3017"/>
        <w:gridCol w:w="1965"/>
      </w:tblGrid>
      <w:tr w:rsidR="00D22E71" w:rsidTr="00CE1C38">
        <w:trPr>
          <w:jc w:val="center"/>
        </w:trPr>
        <w:tc>
          <w:tcPr>
            <w:tcW w:w="4701" w:type="dxa"/>
            <w:vAlign w:val="center"/>
          </w:tcPr>
          <w:p w:rsidR="00D22E71" w:rsidRDefault="00D22E71">
            <w:pPr>
              <w:jc w:val="center"/>
            </w:pPr>
            <w:r>
              <w:t>Характеристика зданий</w:t>
            </w:r>
          </w:p>
        </w:tc>
        <w:tc>
          <w:tcPr>
            <w:tcW w:w="3017" w:type="dxa"/>
            <w:vAlign w:val="center"/>
          </w:tcPr>
          <w:p w:rsidR="00D22E71" w:rsidRDefault="00D22E71">
            <w:pPr>
              <w:ind w:firstLine="33"/>
              <w:jc w:val="center"/>
            </w:pPr>
            <w:r>
              <w:t>Помещения</w:t>
            </w:r>
          </w:p>
        </w:tc>
        <w:tc>
          <w:tcPr>
            <w:tcW w:w="1965" w:type="dxa"/>
            <w:vAlign w:val="center"/>
          </w:tcPr>
          <w:p w:rsidR="00D22E71" w:rsidRDefault="00D22E71">
            <w:pPr>
              <w:jc w:val="center"/>
            </w:pPr>
            <w:r>
              <w:t>Коэффициент аккумуляции</w:t>
            </w:r>
          </w:p>
        </w:tc>
      </w:tr>
      <w:tr w:rsidR="00D22E71" w:rsidTr="00CE1C38">
        <w:trPr>
          <w:jc w:val="center"/>
        </w:trPr>
        <w:tc>
          <w:tcPr>
            <w:tcW w:w="4701" w:type="dxa"/>
            <w:vAlign w:val="center"/>
          </w:tcPr>
          <w:p w:rsidR="00D22E71" w:rsidRDefault="00D22E71">
            <w:r>
              <w:t>1. Крупнопанельный  дом серии 1-605А с 3-слойными наружными       стенами, утепленными минераловатными плитами с железобетонными фактурными слоями: толщины 21 см, из них толщина утеплителя 12 см.</w:t>
            </w:r>
          </w:p>
        </w:tc>
        <w:tc>
          <w:tcPr>
            <w:tcW w:w="3017" w:type="dxa"/>
            <w:vAlign w:val="center"/>
          </w:tcPr>
          <w:p w:rsidR="00D22E71" w:rsidRDefault="00D22E71">
            <w:pPr>
              <w:ind w:firstLine="33"/>
              <w:jc w:val="center"/>
            </w:pPr>
            <w:r>
              <w:t>Угловые:</w:t>
            </w:r>
          </w:p>
          <w:p w:rsidR="00D22E71" w:rsidRDefault="00D22E71">
            <w:pPr>
              <w:ind w:firstLine="33"/>
              <w:jc w:val="center"/>
            </w:pPr>
            <w:r>
              <w:t>верхнего этажа</w:t>
            </w:r>
          </w:p>
          <w:p w:rsidR="00D22E71" w:rsidRDefault="00D22E71">
            <w:pPr>
              <w:ind w:firstLine="33"/>
              <w:jc w:val="center"/>
            </w:pPr>
            <w:r>
              <w:t>среднего и первого этажа</w:t>
            </w:r>
          </w:p>
          <w:p w:rsidR="00D22E71" w:rsidRDefault="00D22E71">
            <w:pPr>
              <w:ind w:firstLine="33"/>
              <w:jc w:val="center"/>
            </w:pPr>
            <w:r>
              <w:t>средние</w:t>
            </w:r>
          </w:p>
          <w:p w:rsidR="00D22E71" w:rsidRDefault="00D22E71">
            <w:pPr>
              <w:ind w:firstLine="33"/>
              <w:jc w:val="center"/>
            </w:pPr>
          </w:p>
        </w:tc>
        <w:tc>
          <w:tcPr>
            <w:tcW w:w="1965" w:type="dxa"/>
            <w:vAlign w:val="center"/>
          </w:tcPr>
          <w:p w:rsidR="00D22E71" w:rsidRDefault="00D22E71">
            <w:pPr>
              <w:jc w:val="center"/>
            </w:pPr>
          </w:p>
          <w:p w:rsidR="00D22E71" w:rsidRDefault="00D22E71">
            <w:pPr>
              <w:jc w:val="center"/>
            </w:pPr>
            <w:r>
              <w:t>42</w:t>
            </w:r>
          </w:p>
          <w:p w:rsidR="00D22E71" w:rsidRDefault="00D22E71">
            <w:pPr>
              <w:jc w:val="center"/>
            </w:pPr>
            <w:r>
              <w:t>46</w:t>
            </w:r>
          </w:p>
          <w:p w:rsidR="00D22E71" w:rsidRDefault="00D22E71">
            <w:pPr>
              <w:jc w:val="center"/>
            </w:pPr>
            <w:r>
              <w:t>77</w:t>
            </w:r>
          </w:p>
        </w:tc>
      </w:tr>
      <w:tr w:rsidR="00D22E71" w:rsidTr="00CE1C38">
        <w:trPr>
          <w:jc w:val="center"/>
        </w:trPr>
        <w:tc>
          <w:tcPr>
            <w:tcW w:w="4701" w:type="dxa"/>
            <w:vAlign w:val="center"/>
          </w:tcPr>
          <w:p w:rsidR="00D22E71" w:rsidRDefault="00D22E71">
            <w:r>
              <w:t>2. Крупнопанельный  жилой дом серии К7-3.  (конструкции инженера Лагутенко) с  наружными стенами толщиной 16 см, утепленными минераловатными плитами с железобетонными фактурными слоями</w:t>
            </w:r>
          </w:p>
        </w:tc>
        <w:tc>
          <w:tcPr>
            <w:tcW w:w="3017" w:type="dxa"/>
            <w:vAlign w:val="center"/>
          </w:tcPr>
          <w:p w:rsidR="00D22E71" w:rsidRDefault="00D22E71">
            <w:pPr>
              <w:ind w:firstLine="33"/>
              <w:jc w:val="center"/>
            </w:pPr>
            <w:r>
              <w:t>Угловые:</w:t>
            </w:r>
          </w:p>
          <w:p w:rsidR="00D22E71" w:rsidRDefault="00D22E71">
            <w:pPr>
              <w:ind w:firstLine="33"/>
              <w:jc w:val="center"/>
            </w:pPr>
            <w:r>
              <w:t>верхнего этажа</w:t>
            </w:r>
          </w:p>
          <w:p w:rsidR="00D22E71" w:rsidRDefault="00D22E71">
            <w:pPr>
              <w:ind w:firstLine="33"/>
              <w:jc w:val="center"/>
            </w:pPr>
            <w:r>
              <w:t>среднего и первого этажа</w:t>
            </w:r>
          </w:p>
          <w:p w:rsidR="00D22E71" w:rsidRDefault="00D22E71">
            <w:pPr>
              <w:ind w:firstLine="33"/>
              <w:jc w:val="center"/>
            </w:pPr>
            <w:r>
              <w:t>средние</w:t>
            </w:r>
          </w:p>
        </w:tc>
        <w:tc>
          <w:tcPr>
            <w:tcW w:w="1965" w:type="dxa"/>
            <w:vAlign w:val="center"/>
          </w:tcPr>
          <w:p w:rsidR="00D22E71" w:rsidRDefault="00D22E71">
            <w:pPr>
              <w:jc w:val="center"/>
            </w:pPr>
          </w:p>
          <w:p w:rsidR="00D22E71" w:rsidRDefault="00D22E71">
            <w:pPr>
              <w:jc w:val="center"/>
            </w:pPr>
            <w:r>
              <w:t>32</w:t>
            </w:r>
          </w:p>
          <w:p w:rsidR="00D22E71" w:rsidRDefault="00D22E71">
            <w:pPr>
              <w:jc w:val="center"/>
            </w:pPr>
            <w:r>
              <w:t>40</w:t>
            </w:r>
          </w:p>
          <w:p w:rsidR="00D22E71" w:rsidRDefault="00D22E71">
            <w:pPr>
              <w:jc w:val="center"/>
            </w:pPr>
            <w:r>
              <w:t>51</w:t>
            </w:r>
          </w:p>
        </w:tc>
      </w:tr>
      <w:tr w:rsidR="00D22E71" w:rsidTr="00CE1C38">
        <w:trPr>
          <w:jc w:val="center"/>
        </w:trPr>
        <w:tc>
          <w:tcPr>
            <w:tcW w:w="4701" w:type="dxa"/>
            <w:vAlign w:val="center"/>
          </w:tcPr>
          <w:p w:rsidR="00D22E71" w:rsidRDefault="00D22E71">
            <w:r>
              <w:t>4. 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утеплителя  в зоне стыкования  с  ребрами 5 см,  междуребрами  7 см.  Общая  толщина железобетонных элементов между ребрами 30 - 40 мм</w:t>
            </w:r>
          </w:p>
        </w:tc>
        <w:tc>
          <w:tcPr>
            <w:tcW w:w="3017" w:type="dxa"/>
            <w:vAlign w:val="center"/>
          </w:tcPr>
          <w:p w:rsidR="00D22E71" w:rsidRDefault="00D22E71">
            <w:pPr>
              <w:ind w:firstLine="33"/>
              <w:jc w:val="center"/>
            </w:pPr>
            <w:r>
              <w:t>Угловые верхнего этажа</w:t>
            </w:r>
          </w:p>
        </w:tc>
        <w:tc>
          <w:tcPr>
            <w:tcW w:w="1965" w:type="dxa"/>
            <w:vAlign w:val="center"/>
          </w:tcPr>
          <w:p w:rsidR="00D22E71" w:rsidRDefault="00D22E71">
            <w:pPr>
              <w:jc w:val="center"/>
            </w:pPr>
            <w:r>
              <w:t>40</w:t>
            </w:r>
          </w:p>
        </w:tc>
      </w:tr>
      <w:tr w:rsidR="00D22E71" w:rsidTr="00CE1C38">
        <w:trPr>
          <w:jc w:val="center"/>
        </w:trPr>
        <w:tc>
          <w:tcPr>
            <w:tcW w:w="4701" w:type="dxa"/>
            <w:vAlign w:val="center"/>
          </w:tcPr>
          <w:p w:rsidR="00D22E71" w:rsidRDefault="00D22E71">
            <w:r>
              <w:t>5. Кирпичные  жилые здания  с толщиной стен в 2,5 кирпича и коэффициентом остекления 0,18-0,25</w:t>
            </w:r>
          </w:p>
        </w:tc>
        <w:tc>
          <w:tcPr>
            <w:tcW w:w="3017" w:type="dxa"/>
            <w:vAlign w:val="center"/>
          </w:tcPr>
          <w:p w:rsidR="00D22E71" w:rsidRDefault="00D22E71">
            <w:pPr>
              <w:ind w:firstLine="33"/>
              <w:jc w:val="center"/>
            </w:pPr>
            <w:r>
              <w:t>Угловые</w:t>
            </w:r>
          </w:p>
          <w:p w:rsidR="00D22E71" w:rsidRDefault="00D22E71">
            <w:pPr>
              <w:ind w:firstLine="33"/>
              <w:jc w:val="center"/>
            </w:pPr>
            <w:r>
              <w:t>средние</w:t>
            </w:r>
          </w:p>
        </w:tc>
        <w:tc>
          <w:tcPr>
            <w:tcW w:w="1965" w:type="dxa"/>
            <w:vAlign w:val="center"/>
          </w:tcPr>
          <w:p w:rsidR="00D22E71" w:rsidRDefault="00D22E71">
            <w:pPr>
              <w:jc w:val="center"/>
            </w:pPr>
            <w:r>
              <w:t>65-60</w:t>
            </w:r>
          </w:p>
          <w:p w:rsidR="00D22E71" w:rsidRDefault="00D22E71">
            <w:pPr>
              <w:jc w:val="center"/>
            </w:pPr>
            <w:r>
              <w:t>100-65</w:t>
            </w:r>
          </w:p>
        </w:tc>
      </w:tr>
      <w:tr w:rsidR="00D22E71" w:rsidTr="00CE1C38">
        <w:trPr>
          <w:jc w:val="center"/>
        </w:trPr>
        <w:tc>
          <w:tcPr>
            <w:tcW w:w="4701" w:type="dxa"/>
            <w:vAlign w:val="center"/>
          </w:tcPr>
          <w:p w:rsidR="00D22E71" w:rsidRDefault="00D22E71">
            <w:r>
              <w:t>6. Промышленные здания  с  незначительными внутренними тепловыделениями (стены в 2 кирпича коэффициент  остекления 0,15 - 0,3)</w:t>
            </w:r>
          </w:p>
        </w:tc>
        <w:tc>
          <w:tcPr>
            <w:tcW w:w="3017" w:type="dxa"/>
            <w:vAlign w:val="center"/>
          </w:tcPr>
          <w:p w:rsidR="00D22E71" w:rsidRDefault="00D22E71">
            <w:pPr>
              <w:ind w:firstLine="33"/>
              <w:jc w:val="center"/>
            </w:pPr>
          </w:p>
        </w:tc>
        <w:tc>
          <w:tcPr>
            <w:tcW w:w="1965" w:type="dxa"/>
            <w:vAlign w:val="center"/>
          </w:tcPr>
          <w:p w:rsidR="00D22E71" w:rsidRDefault="00D22E71">
            <w:pPr>
              <w:jc w:val="center"/>
            </w:pPr>
            <w:r>
              <w:t>25-14</w:t>
            </w:r>
          </w:p>
        </w:tc>
      </w:tr>
    </w:tbl>
    <w:p w:rsidR="00D22E71" w:rsidRDefault="00D22E71" w:rsidP="00CE1C38">
      <w:pPr>
        <w:jc w:val="both"/>
        <w:rPr>
          <w:szCs w:val="28"/>
        </w:rPr>
      </w:pPr>
      <w:r>
        <w:rPr>
          <w:szCs w:val="28"/>
        </w:rPr>
        <w:tab/>
        <w:t>* На основании МДС 41-6.2000</w:t>
      </w:r>
    </w:p>
    <w:p w:rsidR="00D22E71" w:rsidRDefault="00D22E71" w:rsidP="00CE1C38">
      <w:pPr>
        <w:ind w:firstLine="540"/>
        <w:jc w:val="both"/>
        <w:outlineLvl w:val="0"/>
        <w:rPr>
          <w:sz w:val="28"/>
          <w:szCs w:val="28"/>
        </w:rPr>
      </w:pPr>
    </w:p>
    <w:p w:rsidR="00D22E71" w:rsidRDefault="00D22E71" w:rsidP="00CE1C38">
      <w:pPr>
        <w:jc w:val="center"/>
        <w:outlineLvl w:val="0"/>
        <w:rPr>
          <w:sz w:val="28"/>
          <w:szCs w:val="28"/>
        </w:rPr>
      </w:pPr>
      <w:r>
        <w:rPr>
          <w:sz w:val="28"/>
          <w:szCs w:val="28"/>
        </w:rPr>
        <w:t>Нормативные сроки ликвидации повреждений на подземных трубопроводах тепловых сетей (час)</w:t>
      </w:r>
    </w:p>
    <w:p w:rsidR="00D22E71" w:rsidRDefault="00D22E71" w:rsidP="00CE1C38">
      <w:pPr>
        <w:ind w:firstLine="692"/>
        <w:jc w:val="right"/>
        <w:rPr>
          <w:sz w:val="28"/>
          <w:szCs w:val="28"/>
        </w:rPr>
      </w:pPr>
      <w:r>
        <w:rPr>
          <w:sz w:val="28"/>
          <w:szCs w:val="28"/>
        </w:rPr>
        <w:t>Таблица №3</w:t>
      </w:r>
    </w:p>
    <w:tbl>
      <w:tblPr>
        <w:tblW w:w="0" w:type="auto"/>
        <w:jc w:val="center"/>
        <w:tblInd w:w="75" w:type="dxa"/>
        <w:tblLayout w:type="fixed"/>
        <w:tblCellMar>
          <w:left w:w="75" w:type="dxa"/>
          <w:right w:w="75" w:type="dxa"/>
        </w:tblCellMar>
        <w:tblLook w:val="0000"/>
      </w:tblPr>
      <w:tblGrid>
        <w:gridCol w:w="540"/>
        <w:gridCol w:w="4280"/>
        <w:gridCol w:w="999"/>
        <w:gridCol w:w="972"/>
        <w:gridCol w:w="972"/>
        <w:gridCol w:w="972"/>
        <w:gridCol w:w="904"/>
      </w:tblGrid>
      <w:tr w:rsidR="00D22E71" w:rsidTr="00CE1C38">
        <w:trPr>
          <w:trHeight w:val="360"/>
          <w:jc w:val="center"/>
        </w:trPr>
        <w:tc>
          <w:tcPr>
            <w:tcW w:w="540" w:type="dxa"/>
            <w:vMerge w:val="restart"/>
            <w:tcBorders>
              <w:top w:val="single" w:sz="4" w:space="0" w:color="auto"/>
              <w:left w:val="single" w:sz="8" w:space="0" w:color="auto"/>
              <w:bottom w:val="single" w:sz="8" w:space="0" w:color="auto"/>
              <w:right w:val="single" w:sz="8" w:space="0" w:color="auto"/>
            </w:tcBorders>
            <w:vAlign w:val="center"/>
          </w:tcPr>
          <w:p w:rsidR="00D22E71" w:rsidRDefault="00D22E71">
            <w:pPr>
              <w:ind w:firstLine="692"/>
              <w:jc w:val="center"/>
            </w:pPr>
            <w:r>
              <w:t>N</w:t>
            </w:r>
          </w:p>
          <w:p w:rsidR="00D22E71" w:rsidRDefault="00D22E71">
            <w:pPr>
              <w:ind w:firstLine="692"/>
              <w:jc w:val="center"/>
            </w:pPr>
            <w:r>
              <w:t>п№ п/п</w:t>
            </w:r>
          </w:p>
        </w:tc>
        <w:tc>
          <w:tcPr>
            <w:tcW w:w="4280" w:type="dxa"/>
            <w:vMerge w:val="restart"/>
            <w:tcBorders>
              <w:top w:val="single" w:sz="4" w:space="0" w:color="auto"/>
              <w:left w:val="single" w:sz="8" w:space="0" w:color="auto"/>
              <w:bottom w:val="single" w:sz="8" w:space="0" w:color="auto"/>
              <w:right w:val="single" w:sz="8" w:space="0" w:color="auto"/>
            </w:tcBorders>
            <w:vAlign w:val="center"/>
          </w:tcPr>
          <w:p w:rsidR="00D22E71" w:rsidRDefault="00D22E71">
            <w:pPr>
              <w:jc w:val="center"/>
            </w:pPr>
            <w:r>
              <w:t>Этапы работы</w:t>
            </w:r>
          </w:p>
        </w:tc>
        <w:tc>
          <w:tcPr>
            <w:tcW w:w="4819" w:type="dxa"/>
            <w:gridSpan w:val="5"/>
            <w:tcBorders>
              <w:top w:val="single" w:sz="4" w:space="0" w:color="auto"/>
              <w:left w:val="single" w:sz="8" w:space="0" w:color="auto"/>
              <w:bottom w:val="single" w:sz="8" w:space="0" w:color="auto"/>
              <w:right w:val="single" w:sz="8" w:space="0" w:color="auto"/>
            </w:tcBorders>
            <w:vAlign w:val="center"/>
          </w:tcPr>
          <w:p w:rsidR="00D22E71" w:rsidRDefault="00D22E71">
            <w:pPr>
              <w:ind w:firstLine="692"/>
              <w:jc w:val="center"/>
            </w:pPr>
            <w:r>
              <w:t>Диаметры труб, мм</w:t>
            </w:r>
          </w:p>
        </w:tc>
      </w:tr>
      <w:tr w:rsidR="00D22E71" w:rsidTr="00CE1C38">
        <w:trPr>
          <w:trHeight w:val="503"/>
          <w:jc w:val="center"/>
        </w:trPr>
        <w:tc>
          <w:tcPr>
            <w:tcW w:w="540" w:type="dxa"/>
            <w:vMerge/>
            <w:tcBorders>
              <w:top w:val="single" w:sz="4" w:space="0" w:color="auto"/>
              <w:left w:val="single" w:sz="8" w:space="0" w:color="auto"/>
              <w:bottom w:val="single" w:sz="8" w:space="0" w:color="auto"/>
              <w:right w:val="single" w:sz="8" w:space="0" w:color="auto"/>
            </w:tcBorders>
            <w:vAlign w:val="center"/>
          </w:tcPr>
          <w:p w:rsidR="00D22E71" w:rsidRDefault="00D22E71"/>
        </w:tc>
        <w:tc>
          <w:tcPr>
            <w:tcW w:w="4280" w:type="dxa"/>
            <w:vMerge/>
            <w:tcBorders>
              <w:top w:val="single" w:sz="4" w:space="0" w:color="auto"/>
              <w:left w:val="single" w:sz="8" w:space="0" w:color="auto"/>
              <w:bottom w:val="single" w:sz="8" w:space="0" w:color="auto"/>
              <w:right w:val="single" w:sz="8" w:space="0" w:color="auto"/>
            </w:tcBorders>
            <w:vAlign w:val="center"/>
          </w:tcPr>
          <w:p w:rsidR="00D22E71" w:rsidRDefault="00D22E71"/>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57-219</w:t>
            </w:r>
          </w:p>
        </w:tc>
        <w:tc>
          <w:tcPr>
            <w:tcW w:w="972" w:type="dxa"/>
            <w:tcBorders>
              <w:top w:val="nil"/>
              <w:left w:val="single" w:sz="8" w:space="0" w:color="auto"/>
              <w:bottom w:val="single" w:sz="8" w:space="0" w:color="auto"/>
              <w:right w:val="single" w:sz="8" w:space="0" w:color="auto"/>
            </w:tcBorders>
            <w:vAlign w:val="center"/>
          </w:tcPr>
          <w:p w:rsidR="00D22E71" w:rsidRDefault="00D22E71">
            <w:pPr>
              <w:ind w:firstLine="67"/>
              <w:jc w:val="center"/>
            </w:pPr>
            <w:r>
              <w:t>273-426</w:t>
            </w:r>
          </w:p>
        </w:tc>
        <w:tc>
          <w:tcPr>
            <w:tcW w:w="972" w:type="dxa"/>
            <w:tcBorders>
              <w:top w:val="nil"/>
              <w:left w:val="single" w:sz="8" w:space="0" w:color="auto"/>
              <w:bottom w:val="single" w:sz="8" w:space="0" w:color="auto"/>
              <w:right w:val="single" w:sz="8" w:space="0" w:color="auto"/>
            </w:tcBorders>
            <w:vAlign w:val="center"/>
          </w:tcPr>
          <w:p w:rsidR="00D22E71" w:rsidRDefault="00D22E71">
            <w:pPr>
              <w:ind w:hanging="54"/>
              <w:jc w:val="center"/>
            </w:pPr>
            <w:r>
              <w:t>529-720</w:t>
            </w:r>
          </w:p>
        </w:tc>
        <w:tc>
          <w:tcPr>
            <w:tcW w:w="972" w:type="dxa"/>
            <w:tcBorders>
              <w:top w:val="nil"/>
              <w:left w:val="single" w:sz="8" w:space="0" w:color="auto"/>
              <w:bottom w:val="single" w:sz="8" w:space="0" w:color="auto"/>
              <w:right w:val="single" w:sz="8" w:space="0" w:color="auto"/>
            </w:tcBorders>
            <w:vAlign w:val="center"/>
          </w:tcPr>
          <w:p w:rsidR="00D22E71" w:rsidRDefault="00D22E71">
            <w:pPr>
              <w:ind w:firstLine="108"/>
              <w:jc w:val="center"/>
            </w:pPr>
            <w:r>
              <w:t>820-920</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1020-1420</w:t>
            </w:r>
          </w:p>
        </w:tc>
      </w:tr>
      <w:tr w:rsidR="00D22E71" w:rsidTr="00CE1C38">
        <w:trPr>
          <w:trHeight w:val="54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ind w:firstLine="692"/>
              <w:jc w:val="center"/>
            </w:pPr>
            <w:r>
              <w:t>11.</w:t>
            </w:r>
          </w:p>
        </w:tc>
        <w:tc>
          <w:tcPr>
            <w:tcW w:w="4280" w:type="dxa"/>
            <w:tcBorders>
              <w:top w:val="nil"/>
              <w:left w:val="single" w:sz="8" w:space="0" w:color="auto"/>
              <w:bottom w:val="single" w:sz="8" w:space="0" w:color="auto"/>
              <w:right w:val="single" w:sz="8" w:space="0" w:color="auto"/>
            </w:tcBorders>
            <w:vAlign w:val="center"/>
          </w:tcPr>
          <w:p w:rsidR="00D22E71" w:rsidRDefault="00D22E71">
            <w:r>
              <w:t>Отключение  дефектного участка, ограждение, вызов ГАИ при необходимости</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72" w:type="dxa"/>
            <w:tcBorders>
              <w:top w:val="nil"/>
              <w:left w:val="single" w:sz="8" w:space="0" w:color="auto"/>
              <w:bottom w:val="single" w:sz="8" w:space="0" w:color="auto"/>
              <w:right w:val="single" w:sz="8" w:space="0" w:color="auto"/>
            </w:tcBorders>
            <w:vAlign w:val="center"/>
          </w:tcPr>
          <w:p w:rsidR="00D22E71" w:rsidRDefault="00D22E71">
            <w:pPr>
              <w:ind w:firstLine="108"/>
              <w:jc w:val="center"/>
            </w:pPr>
            <w:r>
              <w:t>3</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r>
      <w:tr w:rsidR="00D22E71" w:rsidTr="00CE1C38">
        <w:trPr>
          <w:trHeight w:val="36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4280" w:type="dxa"/>
            <w:tcBorders>
              <w:top w:val="nil"/>
              <w:left w:val="single" w:sz="8" w:space="0" w:color="auto"/>
              <w:bottom w:val="single" w:sz="8" w:space="0" w:color="auto"/>
              <w:right w:val="single" w:sz="8" w:space="0" w:color="auto"/>
            </w:tcBorders>
            <w:vAlign w:val="center"/>
          </w:tcPr>
          <w:p w:rsidR="00D22E71" w:rsidRDefault="00D22E71">
            <w:r>
              <w:t>Откачка воды из затопленных камер, шахт, каналов</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5</w:t>
            </w:r>
          </w:p>
        </w:tc>
      </w:tr>
      <w:tr w:rsidR="00D22E71" w:rsidTr="00CE1C38">
        <w:trPr>
          <w:trHeight w:val="36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4280" w:type="dxa"/>
            <w:tcBorders>
              <w:top w:val="nil"/>
              <w:left w:val="single" w:sz="8" w:space="0" w:color="auto"/>
              <w:bottom w:val="single" w:sz="8" w:space="0" w:color="auto"/>
              <w:right w:val="single" w:sz="8" w:space="0" w:color="auto"/>
            </w:tcBorders>
            <w:vAlign w:val="center"/>
          </w:tcPr>
          <w:p w:rsidR="00D22E71" w:rsidRDefault="00D22E71">
            <w:r>
              <w:t>Вызов комиссии, опорожнение отключенного участка</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r>
      <w:tr w:rsidR="00D22E71" w:rsidTr="00CE1C38">
        <w:trPr>
          <w:trHeight w:val="54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c>
          <w:tcPr>
            <w:tcW w:w="4280" w:type="dxa"/>
            <w:tcBorders>
              <w:top w:val="nil"/>
              <w:left w:val="single" w:sz="8" w:space="0" w:color="auto"/>
              <w:bottom w:val="single" w:sz="8" w:space="0" w:color="auto"/>
              <w:right w:val="single" w:sz="8" w:space="0" w:color="auto"/>
            </w:tcBorders>
            <w:vAlign w:val="center"/>
          </w:tcPr>
          <w:p w:rsidR="00D22E71" w:rsidRDefault="00D22E71">
            <w:r>
              <w:t>Вскрытие   дефектного   участка</w:t>
            </w:r>
          </w:p>
          <w:p w:rsidR="00D22E71" w:rsidRDefault="00D22E71">
            <w:r>
              <w:t>трубы,  определение  размеров и</w:t>
            </w:r>
          </w:p>
          <w:p w:rsidR="00D22E71" w:rsidRDefault="00D22E71">
            <w:r>
              <w:t>границ дефекта</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1,5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r>
      <w:tr w:rsidR="00D22E71" w:rsidTr="00CE1C38">
        <w:trPr>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5.</w:t>
            </w:r>
          </w:p>
        </w:tc>
        <w:tc>
          <w:tcPr>
            <w:tcW w:w="4280" w:type="dxa"/>
            <w:tcBorders>
              <w:top w:val="nil"/>
              <w:left w:val="single" w:sz="8" w:space="0" w:color="auto"/>
              <w:bottom w:val="single" w:sz="8" w:space="0" w:color="auto"/>
              <w:right w:val="single" w:sz="8" w:space="0" w:color="auto"/>
            </w:tcBorders>
            <w:vAlign w:val="center"/>
          </w:tcPr>
          <w:p w:rsidR="00D22E71" w:rsidRDefault="00D22E71">
            <w:r>
              <w:t>Врезка дефектного участка трубы</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0,5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0,5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1,5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2,5</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r>
      <w:tr w:rsidR="00D22E71" w:rsidTr="00CE1C38">
        <w:trPr>
          <w:trHeight w:val="36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6.</w:t>
            </w:r>
          </w:p>
        </w:tc>
        <w:tc>
          <w:tcPr>
            <w:tcW w:w="4280" w:type="dxa"/>
            <w:tcBorders>
              <w:top w:val="nil"/>
              <w:left w:val="single" w:sz="8" w:space="0" w:color="auto"/>
              <w:bottom w:val="single" w:sz="8" w:space="0" w:color="auto"/>
              <w:right w:val="single" w:sz="8" w:space="0" w:color="auto"/>
            </w:tcBorders>
            <w:vAlign w:val="center"/>
          </w:tcPr>
          <w:p w:rsidR="00D22E71" w:rsidRDefault="00D22E71">
            <w:r>
              <w:t>Подготовка  участка под укладку</w:t>
            </w:r>
          </w:p>
          <w:p w:rsidR="00D22E71" w:rsidRDefault="00D22E71">
            <w:r>
              <w:t>новой трубы</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0,5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1,5</w:t>
            </w:r>
          </w:p>
        </w:tc>
      </w:tr>
      <w:tr w:rsidR="00D22E71" w:rsidTr="00CE1C38">
        <w:trPr>
          <w:trHeight w:val="36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7.</w:t>
            </w:r>
          </w:p>
        </w:tc>
        <w:tc>
          <w:tcPr>
            <w:tcW w:w="4280" w:type="dxa"/>
            <w:tcBorders>
              <w:top w:val="nil"/>
              <w:left w:val="single" w:sz="8" w:space="0" w:color="auto"/>
              <w:bottom w:val="single" w:sz="8" w:space="0" w:color="auto"/>
              <w:right w:val="single" w:sz="8" w:space="0" w:color="auto"/>
            </w:tcBorders>
            <w:vAlign w:val="center"/>
          </w:tcPr>
          <w:p w:rsidR="00D22E71" w:rsidRDefault="00D22E71">
            <w:r>
              <w:t>Установка  новой трубы и сварка</w:t>
            </w:r>
          </w:p>
          <w:p w:rsidR="00D22E71" w:rsidRDefault="00D22E71">
            <w:r>
              <w:t>стыков</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3,5</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4,5</w:t>
            </w:r>
          </w:p>
        </w:tc>
      </w:tr>
      <w:tr w:rsidR="00D22E71" w:rsidTr="00CE1C38">
        <w:trPr>
          <w:trHeight w:val="540"/>
          <w:jc w:val="center"/>
        </w:trPr>
        <w:tc>
          <w:tcPr>
            <w:tcW w:w="540" w:type="dxa"/>
            <w:tcBorders>
              <w:top w:val="nil"/>
              <w:left w:val="single" w:sz="8" w:space="0" w:color="auto"/>
              <w:bottom w:val="single" w:sz="8" w:space="0" w:color="auto"/>
              <w:right w:val="single" w:sz="8" w:space="0" w:color="auto"/>
            </w:tcBorders>
            <w:vAlign w:val="center"/>
          </w:tcPr>
          <w:p w:rsidR="00D22E71" w:rsidRDefault="00D22E71">
            <w:pPr>
              <w:jc w:val="center"/>
            </w:pPr>
            <w:r>
              <w:t>8.</w:t>
            </w:r>
          </w:p>
        </w:tc>
        <w:tc>
          <w:tcPr>
            <w:tcW w:w="4280" w:type="dxa"/>
            <w:tcBorders>
              <w:top w:val="nil"/>
              <w:left w:val="single" w:sz="8" w:space="0" w:color="auto"/>
              <w:bottom w:val="single" w:sz="8" w:space="0" w:color="auto"/>
              <w:right w:val="single" w:sz="8" w:space="0" w:color="auto"/>
            </w:tcBorders>
            <w:vAlign w:val="center"/>
          </w:tcPr>
          <w:p w:rsidR="00D22E71" w:rsidRDefault="00D22E71">
            <w:r>
              <w:t>Заполнение  отключенного участка, восстановление теплоснабжения потребителей</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1</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2,5</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3</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4</w:t>
            </w:r>
          </w:p>
        </w:tc>
      </w:tr>
      <w:tr w:rsidR="00D22E71" w:rsidTr="00CE1C38">
        <w:trPr>
          <w:jc w:val="center"/>
        </w:trPr>
        <w:tc>
          <w:tcPr>
            <w:tcW w:w="4820" w:type="dxa"/>
            <w:gridSpan w:val="2"/>
            <w:tcBorders>
              <w:top w:val="nil"/>
              <w:left w:val="single" w:sz="8" w:space="0" w:color="auto"/>
              <w:bottom w:val="single" w:sz="8" w:space="0" w:color="auto"/>
              <w:right w:val="single" w:sz="8" w:space="0" w:color="auto"/>
            </w:tcBorders>
            <w:vAlign w:val="center"/>
          </w:tcPr>
          <w:p w:rsidR="00D22E71" w:rsidRDefault="00D22E71">
            <w:pPr>
              <w:jc w:val="center"/>
            </w:pPr>
            <w:r>
              <w:t>Итого:</w:t>
            </w:r>
          </w:p>
        </w:tc>
        <w:tc>
          <w:tcPr>
            <w:tcW w:w="999" w:type="dxa"/>
            <w:tcBorders>
              <w:top w:val="nil"/>
              <w:left w:val="single" w:sz="8" w:space="0" w:color="auto"/>
              <w:bottom w:val="single" w:sz="8" w:space="0" w:color="auto"/>
              <w:right w:val="single" w:sz="8" w:space="0" w:color="auto"/>
            </w:tcBorders>
            <w:vAlign w:val="center"/>
          </w:tcPr>
          <w:p w:rsidR="00D22E71" w:rsidRDefault="00D22E71">
            <w:pPr>
              <w:jc w:val="center"/>
            </w:pPr>
            <w:r>
              <w:t>8</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13</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20</w:t>
            </w:r>
          </w:p>
        </w:tc>
        <w:tc>
          <w:tcPr>
            <w:tcW w:w="972" w:type="dxa"/>
            <w:tcBorders>
              <w:top w:val="nil"/>
              <w:left w:val="single" w:sz="8" w:space="0" w:color="auto"/>
              <w:bottom w:val="single" w:sz="8" w:space="0" w:color="auto"/>
              <w:right w:val="single" w:sz="8" w:space="0" w:color="auto"/>
            </w:tcBorders>
            <w:vAlign w:val="center"/>
          </w:tcPr>
          <w:p w:rsidR="00D22E71" w:rsidRDefault="00D22E71">
            <w:pPr>
              <w:jc w:val="center"/>
            </w:pPr>
            <w:r>
              <w:t>24</w:t>
            </w:r>
          </w:p>
        </w:tc>
        <w:tc>
          <w:tcPr>
            <w:tcW w:w="904" w:type="dxa"/>
            <w:tcBorders>
              <w:top w:val="nil"/>
              <w:left w:val="single" w:sz="8" w:space="0" w:color="auto"/>
              <w:bottom w:val="single" w:sz="8" w:space="0" w:color="auto"/>
              <w:right w:val="single" w:sz="8" w:space="0" w:color="auto"/>
            </w:tcBorders>
            <w:vAlign w:val="center"/>
          </w:tcPr>
          <w:p w:rsidR="00D22E71" w:rsidRDefault="00D22E71">
            <w:pPr>
              <w:jc w:val="center"/>
            </w:pPr>
            <w:r>
              <w:t>30</w:t>
            </w:r>
          </w:p>
        </w:tc>
      </w:tr>
    </w:tbl>
    <w:p w:rsidR="00D22E71" w:rsidRDefault="00D22E71" w:rsidP="00CE1C38">
      <w:pPr>
        <w:jc w:val="both"/>
        <w:rPr>
          <w:szCs w:val="28"/>
        </w:rPr>
      </w:pPr>
      <w:r>
        <w:rPr>
          <w:color w:val="FF0000"/>
          <w:szCs w:val="28"/>
        </w:rPr>
        <w:tab/>
      </w:r>
      <w:r>
        <w:rPr>
          <w:szCs w:val="28"/>
        </w:rPr>
        <w:t>* На основании Постановления правительства Ленинградской области №177 от 19.06.2008г. «Об утверждении Правил подготовки и проведения отопительного сезона в Ленинградской области».</w:t>
      </w:r>
    </w:p>
    <w:p w:rsidR="00D22E71" w:rsidRDefault="00D22E71" w:rsidP="00CE1C38">
      <w:pPr>
        <w:rPr>
          <w:sz w:val="28"/>
          <w:szCs w:val="28"/>
        </w:rPr>
      </w:pPr>
    </w:p>
    <w:p w:rsidR="00D22E71" w:rsidRDefault="00D22E71" w:rsidP="00CE1C38">
      <w:pPr>
        <w:ind w:firstLine="540"/>
        <w:jc w:val="both"/>
        <w:rPr>
          <w:sz w:val="28"/>
          <w:szCs w:val="28"/>
        </w:rPr>
      </w:pPr>
      <w:r>
        <w:rPr>
          <w:sz w:val="28"/>
          <w:szCs w:val="28"/>
        </w:rPr>
        <w:t>Примечания:</w:t>
      </w:r>
    </w:p>
    <w:p w:rsidR="00D22E71" w:rsidRDefault="00D22E71" w:rsidP="00CE1C38">
      <w:pPr>
        <w:ind w:firstLine="540"/>
        <w:jc w:val="both"/>
        <w:rPr>
          <w:sz w:val="28"/>
          <w:szCs w:val="28"/>
        </w:rPr>
      </w:pPr>
      <w:r>
        <w:rPr>
          <w:sz w:val="28"/>
          <w:szCs w:val="28"/>
        </w:rPr>
        <w:t>1. При замене трубопровода через проходы  подземных сооружений в нормативные сроки ликвидации повреждений вводится коэффициент 1,3.</w:t>
      </w:r>
    </w:p>
    <w:p w:rsidR="00D22E71" w:rsidRDefault="00D22E71" w:rsidP="00CE1C38">
      <w:pPr>
        <w:ind w:firstLine="540"/>
        <w:jc w:val="both"/>
        <w:rPr>
          <w:sz w:val="28"/>
          <w:szCs w:val="28"/>
        </w:rPr>
      </w:pPr>
      <w:r>
        <w:rPr>
          <w:sz w:val="28"/>
          <w:szCs w:val="28"/>
        </w:rPr>
        <w:t>2. Нормативные сроки  выполнения  дополнительных технологических операций на участках тепловых сетей при ликвидации повреждений указаны в таблице №4.</w:t>
      </w:r>
    </w:p>
    <w:p w:rsidR="00D22E71" w:rsidRDefault="00D22E71" w:rsidP="00CE1C38">
      <w:pPr>
        <w:ind w:firstLine="540"/>
        <w:jc w:val="both"/>
        <w:rPr>
          <w:sz w:val="28"/>
          <w:szCs w:val="28"/>
        </w:rPr>
      </w:pPr>
      <w:r>
        <w:rPr>
          <w:sz w:val="28"/>
          <w:szCs w:val="28"/>
        </w:rPr>
        <w:t>3. Сроки могут изменяться в зависимости от непредвиденных обстоятельств и условий проведения работ.</w:t>
      </w:r>
    </w:p>
    <w:p w:rsidR="00D22E71" w:rsidRDefault="00D22E71" w:rsidP="00CE1C38">
      <w:pPr>
        <w:ind w:firstLine="540"/>
        <w:jc w:val="both"/>
        <w:rPr>
          <w:sz w:val="28"/>
          <w:szCs w:val="28"/>
        </w:rPr>
      </w:pPr>
    </w:p>
    <w:p w:rsidR="00D22E71" w:rsidRDefault="00D22E71" w:rsidP="00CE1C38">
      <w:pPr>
        <w:jc w:val="center"/>
        <w:outlineLvl w:val="0"/>
        <w:rPr>
          <w:sz w:val="28"/>
          <w:szCs w:val="28"/>
        </w:rPr>
      </w:pPr>
      <w:r>
        <w:rPr>
          <w:sz w:val="28"/>
          <w:szCs w:val="28"/>
        </w:rPr>
        <w:t>Нормативные сроки выполнения дополнительных технологических операций на участках тепловых сетей при ликвидации повреждений (час)</w:t>
      </w:r>
    </w:p>
    <w:p w:rsidR="00D22E71" w:rsidRDefault="00D22E71" w:rsidP="00CE1C38">
      <w:pPr>
        <w:ind w:firstLine="692"/>
        <w:jc w:val="right"/>
        <w:rPr>
          <w:sz w:val="28"/>
          <w:szCs w:val="28"/>
        </w:rPr>
      </w:pPr>
      <w:r>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517"/>
        <w:gridCol w:w="1309"/>
        <w:gridCol w:w="927"/>
        <w:gridCol w:w="934"/>
        <w:gridCol w:w="975"/>
        <w:gridCol w:w="2368"/>
      </w:tblGrid>
      <w:tr w:rsidR="00D22E71" w:rsidTr="00CE1C38">
        <w:trPr>
          <w:jc w:val="center"/>
        </w:trPr>
        <w:tc>
          <w:tcPr>
            <w:tcW w:w="540" w:type="dxa"/>
            <w:vMerge w:val="restart"/>
            <w:vAlign w:val="center"/>
          </w:tcPr>
          <w:p w:rsidR="00D22E71" w:rsidRDefault="00D22E71">
            <w:pPr>
              <w:jc w:val="center"/>
            </w:pPr>
            <w:r>
              <w:t>№</w:t>
            </w:r>
          </w:p>
          <w:p w:rsidR="00D22E71" w:rsidRDefault="00D22E71">
            <w:pPr>
              <w:jc w:val="center"/>
            </w:pPr>
            <w:r>
              <w:t>п/п</w:t>
            </w:r>
          </w:p>
        </w:tc>
        <w:tc>
          <w:tcPr>
            <w:tcW w:w="2545" w:type="dxa"/>
            <w:vMerge w:val="restart"/>
            <w:vAlign w:val="center"/>
          </w:tcPr>
          <w:p w:rsidR="00D22E71" w:rsidRDefault="00D22E71">
            <w:pPr>
              <w:jc w:val="center"/>
            </w:pPr>
            <w:r>
              <w:t>Наименование и характеристика строительных работ и конструкций</w:t>
            </w:r>
          </w:p>
        </w:tc>
        <w:tc>
          <w:tcPr>
            <w:tcW w:w="1312" w:type="dxa"/>
            <w:vMerge w:val="restart"/>
            <w:vAlign w:val="center"/>
          </w:tcPr>
          <w:p w:rsidR="00D22E71" w:rsidRDefault="00D22E71">
            <w:pPr>
              <w:jc w:val="center"/>
            </w:pPr>
            <w:r>
              <w:t>Единица измерения</w:t>
            </w:r>
          </w:p>
        </w:tc>
        <w:tc>
          <w:tcPr>
            <w:tcW w:w="2976" w:type="dxa"/>
            <w:gridSpan w:val="3"/>
            <w:vAlign w:val="center"/>
          </w:tcPr>
          <w:p w:rsidR="00D22E71" w:rsidRDefault="00D22E71">
            <w:pPr>
              <w:jc w:val="center"/>
            </w:pPr>
            <w:r>
              <w:t>Затраты труда бригадой в час при диаметре (трубы, арматуры, компенсатора, заглушки)</w:t>
            </w:r>
          </w:p>
        </w:tc>
        <w:tc>
          <w:tcPr>
            <w:tcW w:w="2516" w:type="dxa"/>
            <w:vMerge w:val="restart"/>
            <w:vAlign w:val="center"/>
          </w:tcPr>
          <w:p w:rsidR="00D22E71" w:rsidRDefault="00D22E71">
            <w:pPr>
              <w:ind w:left="11" w:hanging="11"/>
              <w:jc w:val="center"/>
            </w:pPr>
            <w:r>
              <w:t>Примечание</w:t>
            </w:r>
          </w:p>
        </w:tc>
      </w:tr>
      <w:tr w:rsidR="00D22E71" w:rsidTr="00CE1C38">
        <w:trPr>
          <w:jc w:val="center"/>
        </w:trPr>
        <w:tc>
          <w:tcPr>
            <w:tcW w:w="0" w:type="auto"/>
            <w:vMerge/>
            <w:vAlign w:val="center"/>
          </w:tcPr>
          <w:p w:rsidR="00D22E71" w:rsidRDefault="00D22E71"/>
        </w:tc>
        <w:tc>
          <w:tcPr>
            <w:tcW w:w="0" w:type="auto"/>
            <w:vMerge/>
            <w:vAlign w:val="center"/>
          </w:tcPr>
          <w:p w:rsidR="00D22E71" w:rsidRDefault="00D22E71"/>
        </w:tc>
        <w:tc>
          <w:tcPr>
            <w:tcW w:w="0" w:type="auto"/>
            <w:vMerge/>
            <w:vAlign w:val="center"/>
          </w:tcPr>
          <w:p w:rsidR="00D22E71" w:rsidRDefault="00D22E71"/>
        </w:tc>
        <w:tc>
          <w:tcPr>
            <w:tcW w:w="992" w:type="dxa"/>
            <w:vAlign w:val="center"/>
          </w:tcPr>
          <w:p w:rsidR="00D22E71" w:rsidRDefault="00D22E71">
            <w:pPr>
              <w:jc w:val="center"/>
            </w:pPr>
            <w:r>
              <w:t>до 159 мм</w:t>
            </w:r>
          </w:p>
        </w:tc>
        <w:tc>
          <w:tcPr>
            <w:tcW w:w="992" w:type="dxa"/>
            <w:vAlign w:val="center"/>
          </w:tcPr>
          <w:p w:rsidR="00D22E71" w:rsidRDefault="00D22E71">
            <w:pPr>
              <w:jc w:val="center"/>
            </w:pPr>
            <w:r>
              <w:rPr>
                <w:sz w:val="22"/>
                <w:szCs w:val="22"/>
              </w:rPr>
              <w:t>219-426 мм</w:t>
            </w:r>
          </w:p>
        </w:tc>
        <w:tc>
          <w:tcPr>
            <w:tcW w:w="992" w:type="dxa"/>
            <w:vAlign w:val="center"/>
          </w:tcPr>
          <w:p w:rsidR="00D22E71" w:rsidRDefault="00D22E71">
            <w:pPr>
              <w:jc w:val="center"/>
            </w:pPr>
            <w:r>
              <w:rPr>
                <w:sz w:val="22"/>
                <w:szCs w:val="22"/>
              </w:rPr>
              <w:t>529-1020 мм</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1.</w:t>
            </w:r>
          </w:p>
        </w:tc>
        <w:tc>
          <w:tcPr>
            <w:tcW w:w="2545" w:type="dxa"/>
            <w:vAlign w:val="center"/>
          </w:tcPr>
          <w:p w:rsidR="00D22E71" w:rsidRDefault="00D22E71">
            <w:r>
              <w:t>Замена щитовой неподвижной опоры</w:t>
            </w:r>
          </w:p>
        </w:tc>
        <w:tc>
          <w:tcPr>
            <w:tcW w:w="1312" w:type="dxa"/>
            <w:vAlign w:val="center"/>
          </w:tcPr>
          <w:p w:rsidR="00D22E71" w:rsidRDefault="00D22E71">
            <w:pPr>
              <w:jc w:val="center"/>
            </w:pPr>
            <w:r>
              <w:t>1 опора</w:t>
            </w:r>
          </w:p>
        </w:tc>
        <w:tc>
          <w:tcPr>
            <w:tcW w:w="992" w:type="dxa"/>
            <w:vAlign w:val="center"/>
          </w:tcPr>
          <w:p w:rsidR="00D22E71" w:rsidRDefault="00D22E71">
            <w:pPr>
              <w:jc w:val="center"/>
            </w:pPr>
            <w:r>
              <w:t>3,9</w:t>
            </w:r>
          </w:p>
        </w:tc>
        <w:tc>
          <w:tcPr>
            <w:tcW w:w="992" w:type="dxa"/>
            <w:vAlign w:val="center"/>
          </w:tcPr>
          <w:p w:rsidR="00D22E71" w:rsidRDefault="00D22E71">
            <w:pPr>
              <w:jc w:val="center"/>
            </w:pPr>
            <w:r>
              <w:rPr>
                <w:sz w:val="22"/>
                <w:szCs w:val="22"/>
              </w:rPr>
              <w:t>6,2</w:t>
            </w:r>
          </w:p>
        </w:tc>
        <w:tc>
          <w:tcPr>
            <w:tcW w:w="992" w:type="dxa"/>
            <w:vAlign w:val="center"/>
          </w:tcPr>
          <w:p w:rsidR="00D22E71" w:rsidRDefault="00D22E71">
            <w:pPr>
              <w:jc w:val="center"/>
            </w:pPr>
            <w:r>
              <w:rPr>
                <w:sz w:val="22"/>
                <w:szCs w:val="22"/>
              </w:rPr>
              <w:t>14</w:t>
            </w:r>
          </w:p>
        </w:tc>
        <w:tc>
          <w:tcPr>
            <w:tcW w:w="2516" w:type="dxa"/>
            <w:vMerge w:val="restart"/>
            <w:vAlign w:val="center"/>
          </w:tcPr>
          <w:p w:rsidR="00D22E71" w:rsidRDefault="00D22E71">
            <w:r>
              <w:t>В п.4 в числителе – время в час, без снятия перекрытия камеры, в знаменателе – с учетом всех строительно-монтажных работ</w:t>
            </w:r>
          </w:p>
        </w:tc>
      </w:tr>
      <w:tr w:rsidR="00D22E71" w:rsidTr="00CE1C38">
        <w:trPr>
          <w:jc w:val="center"/>
        </w:trPr>
        <w:tc>
          <w:tcPr>
            <w:tcW w:w="540" w:type="dxa"/>
            <w:vAlign w:val="center"/>
          </w:tcPr>
          <w:p w:rsidR="00D22E71" w:rsidRDefault="00D22E71">
            <w:pPr>
              <w:jc w:val="center"/>
            </w:pPr>
            <w:r>
              <w:t>2.</w:t>
            </w:r>
          </w:p>
        </w:tc>
        <w:tc>
          <w:tcPr>
            <w:tcW w:w="2545" w:type="dxa"/>
            <w:vAlign w:val="center"/>
          </w:tcPr>
          <w:p w:rsidR="00D22E71" w:rsidRDefault="00D22E71">
            <w:r>
              <w:t>Замена компенсатора сальникового, сильфонного</w:t>
            </w:r>
          </w:p>
        </w:tc>
        <w:tc>
          <w:tcPr>
            <w:tcW w:w="1312" w:type="dxa"/>
            <w:vAlign w:val="center"/>
          </w:tcPr>
          <w:p w:rsidR="00D22E71" w:rsidRDefault="00D22E71">
            <w:pPr>
              <w:jc w:val="center"/>
            </w:pPr>
            <w:r>
              <w:t>1 компл.</w:t>
            </w:r>
          </w:p>
        </w:tc>
        <w:tc>
          <w:tcPr>
            <w:tcW w:w="992" w:type="dxa"/>
            <w:vAlign w:val="center"/>
          </w:tcPr>
          <w:p w:rsidR="00D22E71" w:rsidRDefault="00D22E71">
            <w:pPr>
              <w:jc w:val="center"/>
            </w:pPr>
            <w:r>
              <w:t>4,2</w:t>
            </w:r>
          </w:p>
        </w:tc>
        <w:tc>
          <w:tcPr>
            <w:tcW w:w="992" w:type="dxa"/>
            <w:vAlign w:val="center"/>
          </w:tcPr>
          <w:p w:rsidR="00D22E71" w:rsidRDefault="00D22E71">
            <w:pPr>
              <w:jc w:val="center"/>
            </w:pPr>
            <w:r>
              <w:rPr>
                <w:sz w:val="22"/>
                <w:szCs w:val="22"/>
              </w:rPr>
              <w:t>7,9</w:t>
            </w:r>
          </w:p>
        </w:tc>
        <w:tc>
          <w:tcPr>
            <w:tcW w:w="992" w:type="dxa"/>
            <w:vAlign w:val="center"/>
          </w:tcPr>
          <w:p w:rsidR="00D22E71" w:rsidRDefault="00D22E71">
            <w:pPr>
              <w:jc w:val="center"/>
            </w:pPr>
            <w:r>
              <w:rPr>
                <w:sz w:val="22"/>
                <w:szCs w:val="22"/>
              </w:rPr>
              <w:t>18,7</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3.</w:t>
            </w:r>
          </w:p>
        </w:tc>
        <w:tc>
          <w:tcPr>
            <w:tcW w:w="2545" w:type="dxa"/>
            <w:vAlign w:val="center"/>
          </w:tcPr>
          <w:p w:rsidR="00D22E71" w:rsidRDefault="00D22E71">
            <w:r>
              <w:t>Замена компенсатора П-образного</w:t>
            </w:r>
          </w:p>
        </w:tc>
        <w:tc>
          <w:tcPr>
            <w:tcW w:w="1312" w:type="dxa"/>
            <w:vAlign w:val="center"/>
          </w:tcPr>
          <w:p w:rsidR="00D22E71" w:rsidRDefault="00D22E71">
            <w:pPr>
              <w:jc w:val="center"/>
            </w:pPr>
            <w:r>
              <w:t>то же</w:t>
            </w:r>
          </w:p>
        </w:tc>
        <w:tc>
          <w:tcPr>
            <w:tcW w:w="992" w:type="dxa"/>
            <w:vAlign w:val="center"/>
          </w:tcPr>
          <w:p w:rsidR="00D22E71" w:rsidRDefault="00D22E71">
            <w:pPr>
              <w:jc w:val="center"/>
            </w:pPr>
            <w:r>
              <w:t>2,4</w:t>
            </w:r>
          </w:p>
        </w:tc>
        <w:tc>
          <w:tcPr>
            <w:tcW w:w="992" w:type="dxa"/>
            <w:vAlign w:val="center"/>
          </w:tcPr>
          <w:p w:rsidR="00D22E71" w:rsidRDefault="00D22E71">
            <w:pPr>
              <w:jc w:val="center"/>
            </w:pPr>
            <w:r>
              <w:rPr>
                <w:sz w:val="22"/>
                <w:szCs w:val="22"/>
              </w:rPr>
              <w:t>2,5</w:t>
            </w:r>
          </w:p>
        </w:tc>
        <w:tc>
          <w:tcPr>
            <w:tcW w:w="992" w:type="dxa"/>
            <w:vAlign w:val="center"/>
          </w:tcPr>
          <w:p w:rsidR="00D22E71" w:rsidRDefault="00D22E71">
            <w:pPr>
              <w:jc w:val="center"/>
            </w:pPr>
            <w:r>
              <w:rPr>
                <w:sz w:val="22"/>
                <w:szCs w:val="22"/>
              </w:rPr>
              <w:t>-</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4.</w:t>
            </w:r>
          </w:p>
        </w:tc>
        <w:tc>
          <w:tcPr>
            <w:tcW w:w="2545" w:type="dxa"/>
            <w:vAlign w:val="center"/>
          </w:tcPr>
          <w:p w:rsidR="00D22E71" w:rsidRDefault="00D22E71">
            <w:r>
              <w:t>Замена арматуры</w:t>
            </w:r>
          </w:p>
        </w:tc>
        <w:tc>
          <w:tcPr>
            <w:tcW w:w="1312" w:type="dxa"/>
            <w:vAlign w:val="center"/>
          </w:tcPr>
          <w:p w:rsidR="00D22E71" w:rsidRDefault="00D22E71">
            <w:pPr>
              <w:jc w:val="center"/>
            </w:pPr>
            <w:r>
              <w:t>1 шт.</w:t>
            </w:r>
          </w:p>
        </w:tc>
        <w:tc>
          <w:tcPr>
            <w:tcW w:w="992" w:type="dxa"/>
            <w:vAlign w:val="center"/>
          </w:tcPr>
          <w:p w:rsidR="00D22E71" w:rsidRDefault="00D22E71">
            <w:pPr>
              <w:jc w:val="center"/>
            </w:pPr>
            <w:r>
              <w:t>4</w:t>
            </w:r>
          </w:p>
        </w:tc>
        <w:tc>
          <w:tcPr>
            <w:tcW w:w="992" w:type="dxa"/>
            <w:vAlign w:val="center"/>
          </w:tcPr>
          <w:p w:rsidR="00D22E71" w:rsidRDefault="00D22E71">
            <w:pPr>
              <w:jc w:val="center"/>
            </w:pPr>
            <w:r>
              <w:rPr>
                <w:sz w:val="22"/>
                <w:szCs w:val="22"/>
              </w:rPr>
              <w:t>12</w:t>
            </w:r>
          </w:p>
        </w:tc>
        <w:tc>
          <w:tcPr>
            <w:tcW w:w="992" w:type="dxa"/>
            <w:vAlign w:val="center"/>
          </w:tcPr>
          <w:p w:rsidR="00D22E71" w:rsidRDefault="00D22E71">
            <w:pPr>
              <w:jc w:val="center"/>
            </w:pPr>
            <w:r>
              <w:rPr>
                <w:sz w:val="22"/>
                <w:szCs w:val="22"/>
              </w:rPr>
              <w:t>12,5/33</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5.</w:t>
            </w:r>
          </w:p>
        </w:tc>
        <w:tc>
          <w:tcPr>
            <w:tcW w:w="2545" w:type="dxa"/>
            <w:vAlign w:val="center"/>
          </w:tcPr>
          <w:p w:rsidR="00D22E71" w:rsidRDefault="00D22E71">
            <w:r>
              <w:t>Замена металлоконструкций в камерах, тоннелях</w:t>
            </w:r>
          </w:p>
        </w:tc>
        <w:tc>
          <w:tcPr>
            <w:tcW w:w="1312" w:type="dxa"/>
            <w:vAlign w:val="center"/>
          </w:tcPr>
          <w:p w:rsidR="00D22E71" w:rsidRDefault="00D22E71">
            <w:pPr>
              <w:jc w:val="center"/>
            </w:pPr>
            <w:r>
              <w:t>1 тн констр.</w:t>
            </w:r>
          </w:p>
        </w:tc>
        <w:tc>
          <w:tcPr>
            <w:tcW w:w="992" w:type="dxa"/>
            <w:vAlign w:val="center"/>
          </w:tcPr>
          <w:p w:rsidR="00D22E71" w:rsidRDefault="00D22E71">
            <w:pPr>
              <w:jc w:val="center"/>
            </w:pPr>
            <w:r>
              <w:t>8,5</w:t>
            </w:r>
          </w:p>
        </w:tc>
        <w:tc>
          <w:tcPr>
            <w:tcW w:w="992" w:type="dxa"/>
            <w:vAlign w:val="center"/>
          </w:tcPr>
          <w:p w:rsidR="00D22E71" w:rsidRDefault="00D22E71">
            <w:pPr>
              <w:jc w:val="center"/>
            </w:pPr>
            <w:r>
              <w:rPr>
                <w:sz w:val="22"/>
                <w:szCs w:val="22"/>
              </w:rPr>
              <w:t>8,5</w:t>
            </w:r>
          </w:p>
        </w:tc>
        <w:tc>
          <w:tcPr>
            <w:tcW w:w="992" w:type="dxa"/>
            <w:vAlign w:val="center"/>
          </w:tcPr>
          <w:p w:rsidR="00D22E71" w:rsidRDefault="00D22E71">
            <w:pPr>
              <w:jc w:val="center"/>
            </w:pPr>
            <w:r>
              <w:rPr>
                <w:sz w:val="22"/>
                <w:szCs w:val="22"/>
              </w:rPr>
              <w:t>17</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6.</w:t>
            </w:r>
          </w:p>
        </w:tc>
        <w:tc>
          <w:tcPr>
            <w:tcW w:w="2545" w:type="dxa"/>
            <w:vAlign w:val="center"/>
          </w:tcPr>
          <w:p w:rsidR="00D22E71" w:rsidRDefault="00D22E71">
            <w:r>
              <w:t>Установка и снятие заклушек</w:t>
            </w:r>
          </w:p>
        </w:tc>
        <w:tc>
          <w:tcPr>
            <w:tcW w:w="1312" w:type="dxa"/>
            <w:vAlign w:val="center"/>
          </w:tcPr>
          <w:p w:rsidR="00D22E71" w:rsidRDefault="00D22E71">
            <w:pPr>
              <w:jc w:val="center"/>
            </w:pPr>
            <w:r>
              <w:t>1 загл.</w:t>
            </w:r>
          </w:p>
        </w:tc>
        <w:tc>
          <w:tcPr>
            <w:tcW w:w="992" w:type="dxa"/>
            <w:vAlign w:val="center"/>
          </w:tcPr>
          <w:p w:rsidR="00D22E71" w:rsidRDefault="00D22E71">
            <w:pPr>
              <w:jc w:val="center"/>
            </w:pPr>
            <w:r>
              <w:t>1,2</w:t>
            </w:r>
          </w:p>
        </w:tc>
        <w:tc>
          <w:tcPr>
            <w:tcW w:w="992" w:type="dxa"/>
            <w:vAlign w:val="center"/>
          </w:tcPr>
          <w:p w:rsidR="00D22E71" w:rsidRDefault="00D22E71">
            <w:pPr>
              <w:jc w:val="center"/>
            </w:pPr>
            <w:r>
              <w:rPr>
                <w:sz w:val="22"/>
                <w:szCs w:val="22"/>
              </w:rPr>
              <w:t>3,5</w:t>
            </w:r>
          </w:p>
        </w:tc>
        <w:tc>
          <w:tcPr>
            <w:tcW w:w="992" w:type="dxa"/>
            <w:vAlign w:val="center"/>
          </w:tcPr>
          <w:p w:rsidR="00D22E71" w:rsidRDefault="00D22E71">
            <w:pPr>
              <w:jc w:val="center"/>
            </w:pPr>
            <w:r>
              <w:rPr>
                <w:sz w:val="22"/>
                <w:szCs w:val="22"/>
              </w:rPr>
              <w:t>4,5</w:t>
            </w:r>
          </w:p>
        </w:tc>
        <w:tc>
          <w:tcPr>
            <w:tcW w:w="0" w:type="auto"/>
            <w:vMerge/>
            <w:vAlign w:val="center"/>
          </w:tcPr>
          <w:p w:rsidR="00D22E71" w:rsidRDefault="00D22E71"/>
        </w:tc>
      </w:tr>
      <w:tr w:rsidR="00D22E71" w:rsidTr="00CE1C38">
        <w:trPr>
          <w:jc w:val="center"/>
        </w:trPr>
        <w:tc>
          <w:tcPr>
            <w:tcW w:w="540" w:type="dxa"/>
            <w:vAlign w:val="center"/>
          </w:tcPr>
          <w:p w:rsidR="00D22E71" w:rsidRDefault="00D22E71">
            <w:pPr>
              <w:jc w:val="center"/>
            </w:pPr>
            <w:r>
              <w:t>7.</w:t>
            </w:r>
          </w:p>
        </w:tc>
        <w:tc>
          <w:tcPr>
            <w:tcW w:w="2545" w:type="dxa"/>
            <w:vAlign w:val="center"/>
          </w:tcPr>
          <w:p w:rsidR="00D22E71" w:rsidRDefault="00D22E71">
            <w:r>
              <w:t>Ручная шурфовка электрических кабелей</w:t>
            </w:r>
          </w:p>
        </w:tc>
        <w:tc>
          <w:tcPr>
            <w:tcW w:w="1312" w:type="dxa"/>
            <w:vAlign w:val="center"/>
          </w:tcPr>
          <w:p w:rsidR="00D22E71" w:rsidRDefault="00D22E71">
            <w:pPr>
              <w:jc w:val="center"/>
            </w:pPr>
            <w:r>
              <w:t>1 шт.</w:t>
            </w:r>
          </w:p>
        </w:tc>
        <w:tc>
          <w:tcPr>
            <w:tcW w:w="992" w:type="dxa"/>
            <w:vAlign w:val="center"/>
          </w:tcPr>
          <w:p w:rsidR="00D22E71" w:rsidRDefault="00D22E71">
            <w:pPr>
              <w:jc w:val="center"/>
            </w:pPr>
            <w:r>
              <w:t>2</w:t>
            </w:r>
          </w:p>
        </w:tc>
        <w:tc>
          <w:tcPr>
            <w:tcW w:w="992" w:type="dxa"/>
            <w:vAlign w:val="center"/>
          </w:tcPr>
          <w:p w:rsidR="00D22E71" w:rsidRDefault="00D22E71">
            <w:pPr>
              <w:jc w:val="center"/>
            </w:pPr>
            <w:r>
              <w:rPr>
                <w:sz w:val="22"/>
                <w:szCs w:val="22"/>
              </w:rPr>
              <w:t>2</w:t>
            </w:r>
          </w:p>
        </w:tc>
        <w:tc>
          <w:tcPr>
            <w:tcW w:w="992" w:type="dxa"/>
            <w:vAlign w:val="center"/>
          </w:tcPr>
          <w:p w:rsidR="00D22E71" w:rsidRDefault="00D22E71">
            <w:pPr>
              <w:jc w:val="center"/>
            </w:pPr>
            <w:r>
              <w:rPr>
                <w:sz w:val="22"/>
                <w:szCs w:val="22"/>
              </w:rPr>
              <w:t>2</w:t>
            </w:r>
          </w:p>
        </w:tc>
        <w:tc>
          <w:tcPr>
            <w:tcW w:w="0" w:type="auto"/>
            <w:vMerge/>
            <w:vAlign w:val="center"/>
          </w:tcPr>
          <w:p w:rsidR="00D22E71" w:rsidRDefault="00D22E71"/>
        </w:tc>
      </w:tr>
    </w:tbl>
    <w:p w:rsidR="00D22E71" w:rsidRDefault="00D22E71" w:rsidP="005E68D2">
      <w:pPr>
        <w:numPr>
          <w:ilvl w:val="0"/>
          <w:numId w:val="16"/>
        </w:numPr>
        <w:jc w:val="both"/>
        <w:rPr>
          <w:szCs w:val="28"/>
        </w:rPr>
      </w:pPr>
      <w:r>
        <w:rPr>
          <w:szCs w:val="28"/>
        </w:rPr>
        <w:t>На основании Постановления правительства Ленинградской области №177 от 19.06.2008г. «Об утверждении Правил подготовки и проведения отопительного сезона в Ленинградской области».</w:t>
      </w:r>
    </w:p>
    <w:p w:rsidR="00D22E71" w:rsidRDefault="00D22E71" w:rsidP="005E68D2">
      <w:pPr>
        <w:jc w:val="both"/>
        <w:rPr>
          <w:szCs w:val="28"/>
        </w:rPr>
      </w:pPr>
    </w:p>
    <w:p w:rsidR="00D22E71" w:rsidRPr="005E68D2" w:rsidRDefault="00D22E71" w:rsidP="005E68D2">
      <w:pPr>
        <w:jc w:val="both"/>
        <w:rPr>
          <w:szCs w:val="28"/>
        </w:rPr>
      </w:pPr>
    </w:p>
    <w:p w:rsidR="00D22E71" w:rsidRDefault="00D22E71" w:rsidP="00CE1C38">
      <w:pPr>
        <w:ind w:firstLine="692"/>
        <w:jc w:val="center"/>
        <w:rPr>
          <w:sz w:val="28"/>
          <w:szCs w:val="28"/>
        </w:rPr>
      </w:pPr>
      <w:r>
        <w:rPr>
          <w:sz w:val="28"/>
          <w:szCs w:val="28"/>
        </w:rPr>
        <w:t>Снижение температуры воздуха в отапливаемых помещениях здания при отключениях системы отопления (для зданий и легких ограждающих конструкций, имеющих наибольший темп остывания)</w:t>
      </w:r>
    </w:p>
    <w:p w:rsidR="00D22E71" w:rsidRDefault="00D22E71" w:rsidP="00CE1C38">
      <w:pPr>
        <w:jc w:val="center"/>
        <w:rPr>
          <w:sz w:val="28"/>
          <w:szCs w:val="28"/>
        </w:rPr>
      </w:pPr>
      <w:r w:rsidRPr="00613418">
        <w:rPr>
          <w:noProof/>
          <w:sz w:val="28"/>
          <w:szCs w:val="28"/>
        </w:rPr>
        <w:pict>
          <v:shape id="_x0000_i1026" type="#_x0000_t75" style="width:466.5pt;height:281.25pt;visibility:visible">
            <v:imagedata r:id="rId8" o:title=""/>
          </v:shape>
        </w:pict>
      </w:r>
    </w:p>
    <w:p w:rsidR="00D22E71" w:rsidRDefault="00D22E71" w:rsidP="00CE1C38">
      <w:pPr>
        <w:jc w:val="both"/>
        <w:rPr>
          <w:szCs w:val="28"/>
        </w:rPr>
      </w:pPr>
      <w:r>
        <w:rPr>
          <w:color w:val="FF0000"/>
          <w:szCs w:val="28"/>
        </w:rPr>
        <w:tab/>
      </w:r>
      <w:r>
        <w:rPr>
          <w:szCs w:val="28"/>
        </w:rPr>
        <w:t>* На основании Постановления правительства Ленинградской области №177 от 19.06.2008г. «Об утверждении Правил подготовки и проведения отопительного сезона в Ленинградской области».</w:t>
      </w:r>
    </w:p>
    <w:p w:rsidR="00D22E71" w:rsidRDefault="00D22E71" w:rsidP="00CE1C38">
      <w:pPr>
        <w:rPr>
          <w:sz w:val="28"/>
          <w:szCs w:val="28"/>
        </w:rPr>
      </w:pPr>
    </w:p>
    <w:p w:rsidR="00D22E71" w:rsidRDefault="00D22E71" w:rsidP="00CE1C38">
      <w:pPr>
        <w:rPr>
          <w:sz w:val="28"/>
          <w:szCs w:val="28"/>
        </w:rPr>
      </w:pPr>
      <w:r>
        <w:rPr>
          <w:sz w:val="28"/>
          <w:szCs w:val="28"/>
        </w:rPr>
        <w:tab/>
        <w:t>Тв – температура воздуха в помещении;</w:t>
      </w:r>
    </w:p>
    <w:p w:rsidR="00D22E71" w:rsidRDefault="00D22E71" w:rsidP="00CE1C38">
      <w:pPr>
        <w:rPr>
          <w:sz w:val="28"/>
          <w:szCs w:val="28"/>
        </w:rPr>
      </w:pPr>
      <w:r>
        <w:rPr>
          <w:sz w:val="28"/>
          <w:szCs w:val="28"/>
        </w:rPr>
        <w:tab/>
      </w:r>
      <w:r>
        <w:rPr>
          <w:sz w:val="28"/>
          <w:szCs w:val="28"/>
          <w:lang w:val="en-US"/>
        </w:rPr>
        <w:t>t</w:t>
      </w:r>
      <w:r>
        <w:rPr>
          <w:sz w:val="28"/>
          <w:szCs w:val="28"/>
        </w:rPr>
        <w:t>н – температура наружного воздуха;</w:t>
      </w:r>
    </w:p>
    <w:p w:rsidR="00D22E71" w:rsidRDefault="00D22E71" w:rsidP="00CE1C38">
      <w:pPr>
        <w:rPr>
          <w:sz w:val="28"/>
          <w:szCs w:val="28"/>
        </w:rPr>
      </w:pPr>
      <w:r>
        <w:rPr>
          <w:sz w:val="28"/>
          <w:szCs w:val="28"/>
        </w:rPr>
        <w:tab/>
      </w:r>
      <w:r>
        <w:rPr>
          <w:sz w:val="28"/>
          <w:szCs w:val="28"/>
          <w:lang w:val="en-US"/>
        </w:rPr>
        <w:t>Z</w:t>
      </w:r>
      <w:r>
        <w:rPr>
          <w:sz w:val="28"/>
          <w:szCs w:val="28"/>
        </w:rPr>
        <w:t>час – время понижения температуры воздуха в помещении.</w:t>
      </w:r>
    </w:p>
    <w:p w:rsidR="00D22E71" w:rsidRDefault="00D22E71" w:rsidP="00CE1C38">
      <w:pPr>
        <w:rPr>
          <w:sz w:val="28"/>
          <w:szCs w:val="28"/>
        </w:rPr>
      </w:pPr>
    </w:p>
    <w:p w:rsidR="00D22E71" w:rsidRDefault="00D22E71" w:rsidP="00CE1C38">
      <w:pPr>
        <w:rPr>
          <w:sz w:val="28"/>
          <w:szCs w:val="28"/>
        </w:rPr>
      </w:pPr>
      <w:r>
        <w:rPr>
          <w:sz w:val="28"/>
          <w:szCs w:val="28"/>
        </w:rPr>
        <w:tab/>
        <w:t>Примечание:</w:t>
      </w:r>
    </w:p>
    <w:p w:rsidR="00D22E71" w:rsidRDefault="00D22E71" w:rsidP="00CE1C38">
      <w:pPr>
        <w:rPr>
          <w:sz w:val="28"/>
          <w:szCs w:val="28"/>
        </w:rPr>
      </w:pPr>
      <w:r>
        <w:rPr>
          <w:sz w:val="28"/>
          <w:szCs w:val="28"/>
        </w:rPr>
        <w:tab/>
        <w:t>Допустимую температуру воздуха в помещениях принимают исходя из условий сохранности инженерного оборудования зданий равную 10 °С.</w:t>
      </w:r>
    </w:p>
    <w:p w:rsidR="00D22E71" w:rsidRDefault="00D22E71" w:rsidP="00CE1C38">
      <w:pPr>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Pr="00985976" w:rsidRDefault="00D22E71" w:rsidP="000421CB">
      <w:pPr>
        <w:ind w:firstLine="709"/>
        <w:jc w:val="right"/>
        <w:rPr>
          <w:b/>
          <w:szCs w:val="28"/>
        </w:rPr>
      </w:pPr>
      <w:r w:rsidRPr="00985976">
        <w:rPr>
          <w:b/>
          <w:szCs w:val="28"/>
        </w:rPr>
        <w:t>Приложение 4</w:t>
      </w:r>
    </w:p>
    <w:p w:rsidR="00D22E71" w:rsidRPr="00985976" w:rsidRDefault="00D22E71" w:rsidP="000421CB">
      <w:pPr>
        <w:ind w:firstLine="709"/>
        <w:jc w:val="right"/>
        <w:rPr>
          <w:b/>
          <w:szCs w:val="28"/>
        </w:rPr>
      </w:pPr>
      <w:r w:rsidRPr="00985976">
        <w:rPr>
          <w:b/>
          <w:szCs w:val="28"/>
        </w:rPr>
        <w:t>к постановлению администрации</w:t>
      </w:r>
    </w:p>
    <w:p w:rsidR="00D22E71" w:rsidRPr="00985976" w:rsidRDefault="00D22E71" w:rsidP="000421CB">
      <w:pPr>
        <w:ind w:firstLine="709"/>
        <w:jc w:val="right"/>
        <w:rPr>
          <w:b/>
          <w:szCs w:val="28"/>
        </w:rPr>
      </w:pPr>
      <w:r w:rsidRPr="00985976">
        <w:rPr>
          <w:b/>
          <w:szCs w:val="28"/>
        </w:rPr>
        <w:t>№ 374 от  12.11. 2013г.</w:t>
      </w:r>
    </w:p>
    <w:p w:rsidR="00D22E71" w:rsidRDefault="00D22E71" w:rsidP="000421CB">
      <w:pPr>
        <w:ind w:firstLine="709"/>
        <w:rPr>
          <w:szCs w:val="28"/>
        </w:rPr>
      </w:pPr>
    </w:p>
    <w:p w:rsidR="00D22E71" w:rsidRDefault="00D22E71" w:rsidP="000421CB">
      <w:pPr>
        <w:jc w:val="center"/>
        <w:rPr>
          <w:b/>
          <w:bCs/>
          <w:szCs w:val="28"/>
        </w:rPr>
      </w:pPr>
      <w:r>
        <w:rPr>
          <w:rStyle w:val="apple-style-span"/>
          <w:b/>
          <w:szCs w:val="28"/>
        </w:rPr>
        <w:t xml:space="preserve">Порядок </w:t>
      </w:r>
      <w:r>
        <w:rPr>
          <w:b/>
          <w:bCs/>
          <w:szCs w:val="28"/>
        </w:rPr>
        <w:t xml:space="preserve">мониторинга системы теплоснабжения </w:t>
      </w:r>
    </w:p>
    <w:p w:rsidR="00D22E71" w:rsidRDefault="00D22E71" w:rsidP="000421CB">
      <w:pPr>
        <w:jc w:val="center"/>
        <w:rPr>
          <w:b/>
          <w:szCs w:val="28"/>
        </w:rPr>
      </w:pPr>
      <w:r>
        <w:rPr>
          <w:b/>
          <w:bCs/>
          <w:szCs w:val="28"/>
        </w:rPr>
        <w:t xml:space="preserve">МО  </w:t>
      </w:r>
      <w:r>
        <w:rPr>
          <w:b/>
          <w:szCs w:val="28"/>
        </w:rPr>
        <w:t>«Свердловское городское поселение»</w:t>
      </w:r>
    </w:p>
    <w:p w:rsidR="00D22E71" w:rsidRDefault="00D22E71" w:rsidP="000421CB">
      <w:pPr>
        <w:jc w:val="center"/>
        <w:rPr>
          <w:b/>
          <w:szCs w:val="28"/>
        </w:rPr>
      </w:pPr>
    </w:p>
    <w:p w:rsidR="00D22E71" w:rsidRDefault="00D22E71" w:rsidP="000421CB">
      <w:pPr>
        <w:jc w:val="center"/>
        <w:rPr>
          <w:b/>
          <w:bCs/>
          <w:szCs w:val="28"/>
        </w:rPr>
      </w:pPr>
    </w:p>
    <w:p w:rsidR="00D22E71" w:rsidRDefault="00D22E71" w:rsidP="000421CB">
      <w:pPr>
        <w:ind w:firstLine="709"/>
        <w:jc w:val="both"/>
        <w:rPr>
          <w:rStyle w:val="apple-style-span"/>
        </w:rPr>
      </w:pPr>
      <w:r>
        <w:rPr>
          <w:rStyle w:val="apple-style-span"/>
          <w:szCs w:val="28"/>
        </w:rPr>
        <w:t>1. Настоящий Порядок определяет взаимодействие органов местного самоуправления, теплоснабжающих и теплосетевых организаций при создании и функционировании системы мониторинга теплоснабжения.</w:t>
      </w:r>
    </w:p>
    <w:p w:rsidR="00D22E71" w:rsidRDefault="00D22E71" w:rsidP="000421CB">
      <w:pPr>
        <w:ind w:firstLine="720"/>
        <w:jc w:val="both"/>
        <w:rPr>
          <w:rStyle w:val="apple-style-span"/>
          <w:szCs w:val="28"/>
        </w:rPr>
      </w:pPr>
      <w:r>
        <w:rPr>
          <w:szCs w:val="28"/>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D22E71" w:rsidRDefault="00D22E71" w:rsidP="0004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Style w:val="apple-style-span"/>
          <w:szCs w:val="28"/>
        </w:rPr>
        <w:t>Целями создания и функционирования системы мониторинга теплоснабжения являются п</w:t>
      </w:r>
      <w:r>
        <w:rPr>
          <w:szCs w:val="28"/>
        </w:rPr>
        <w:t>овышение надежности и безопасности систем теплоснабжения, снижение затрат на проведение аварийно-восстановительных работ посредствомз реализации мероприятий по предупреждению, предотвращению, выявлению и ликвидации аварийных ситуаций.</w:t>
      </w:r>
    </w:p>
    <w:p w:rsidR="00D22E71" w:rsidRDefault="00D22E71" w:rsidP="000421CB">
      <w:pPr>
        <w:ind w:firstLine="720"/>
        <w:jc w:val="both"/>
        <w:rPr>
          <w:szCs w:val="28"/>
        </w:rPr>
      </w:pPr>
      <w:r>
        <w:rPr>
          <w:szCs w:val="28"/>
        </w:rPr>
        <w:t>2. Основными задачами системы мониторинга являются:</w:t>
      </w:r>
    </w:p>
    <w:p w:rsidR="00D22E71" w:rsidRDefault="00D22E71" w:rsidP="000421CB">
      <w:pPr>
        <w:ind w:firstLine="720"/>
        <w:jc w:val="both"/>
        <w:rPr>
          <w:szCs w:val="28"/>
        </w:rPr>
      </w:pPr>
      <w:r>
        <w:rPr>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D22E71" w:rsidRDefault="00D22E71" w:rsidP="000421CB">
      <w:pPr>
        <w:ind w:firstLine="720"/>
        <w:jc w:val="both"/>
        <w:rPr>
          <w:szCs w:val="28"/>
        </w:rPr>
      </w:pPr>
      <w:r>
        <w:rPr>
          <w:szCs w:val="28"/>
        </w:rPr>
        <w:t>- оптимизация процесса составления планов проведения ремонтных работ на теплосетях;</w:t>
      </w:r>
    </w:p>
    <w:p w:rsidR="00D22E71" w:rsidRDefault="00D22E71" w:rsidP="0004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эффективное планирование выделения финансовых средств </w:t>
      </w:r>
      <w:r>
        <w:rPr>
          <w:szCs w:val="28"/>
        </w:rPr>
        <w:br/>
        <w:t>на содержание и проведения ремонтных работ на теплосетях.</w:t>
      </w:r>
    </w:p>
    <w:p w:rsidR="00D22E71" w:rsidRDefault="00D22E71" w:rsidP="000421CB">
      <w:pPr>
        <w:ind w:firstLine="720"/>
        <w:jc w:val="both"/>
        <w:rPr>
          <w:szCs w:val="28"/>
        </w:rPr>
      </w:pPr>
      <w:r>
        <w:rPr>
          <w:szCs w:val="28"/>
        </w:rPr>
        <w:t xml:space="preserve">3. Функционирование системы мониторинга осуществляется </w:t>
      </w:r>
      <w:r>
        <w:rPr>
          <w:szCs w:val="28"/>
        </w:rPr>
        <w:br/>
        <w:t>на объектовом и муниципальном уровнях.</w:t>
      </w:r>
    </w:p>
    <w:p w:rsidR="00D22E71" w:rsidRDefault="00D22E71" w:rsidP="000421CB">
      <w:pPr>
        <w:ind w:firstLine="720"/>
        <w:jc w:val="both"/>
        <w:rPr>
          <w:szCs w:val="28"/>
        </w:rPr>
      </w:pPr>
      <w:r>
        <w:rPr>
          <w:szCs w:val="28"/>
        </w:rPr>
        <w:t xml:space="preserve">На объектовом уровне организационно-методическое руководство </w:t>
      </w:r>
      <w:r>
        <w:rPr>
          <w:szCs w:val="28"/>
        </w:rPr>
        <w:br/>
        <w:t>и координацию деятельности системы мониторинга осуществляют организации, эксплуатирующие теплосети.</w:t>
      </w:r>
    </w:p>
    <w:p w:rsidR="00D22E71" w:rsidRDefault="00D22E71" w:rsidP="000421CB">
      <w:pPr>
        <w:ind w:firstLine="720"/>
        <w:jc w:val="both"/>
        <w:rPr>
          <w:szCs w:val="28"/>
        </w:rPr>
      </w:pPr>
      <w:r>
        <w:rPr>
          <w:szCs w:val="28"/>
        </w:rPr>
        <w:t>На муниципальном уровне организационно-методическое руководство и координацию деятельности системы мониторинга осуществляет администрация МО «Свердловское городское поселение».</w:t>
      </w:r>
    </w:p>
    <w:p w:rsidR="00D22E71" w:rsidRDefault="00D22E71" w:rsidP="000421CB">
      <w:pPr>
        <w:ind w:firstLine="720"/>
        <w:jc w:val="both"/>
        <w:rPr>
          <w:szCs w:val="28"/>
        </w:rPr>
      </w:pPr>
      <w:r>
        <w:rPr>
          <w:rStyle w:val="apple-style-span"/>
          <w:szCs w:val="28"/>
        </w:rPr>
        <w:t>4.</w:t>
      </w:r>
      <w:r>
        <w:rPr>
          <w:rStyle w:val="apple-style-span"/>
          <w:szCs w:val="28"/>
          <w:lang w:val="en-US"/>
        </w:rPr>
        <w:t> </w:t>
      </w:r>
      <w:r>
        <w:rPr>
          <w:rStyle w:val="apple-style-span"/>
          <w:szCs w:val="28"/>
        </w:rPr>
        <w:t xml:space="preserve">Система мониторинга </w:t>
      </w:r>
      <w:r>
        <w:rPr>
          <w:szCs w:val="28"/>
        </w:rPr>
        <w:t>включает в себя:</w:t>
      </w:r>
    </w:p>
    <w:p w:rsidR="00D22E71" w:rsidRDefault="00D22E71" w:rsidP="000421CB">
      <w:pPr>
        <w:ind w:firstLine="720"/>
        <w:rPr>
          <w:szCs w:val="28"/>
        </w:rPr>
      </w:pPr>
      <w:r>
        <w:rPr>
          <w:szCs w:val="28"/>
        </w:rPr>
        <w:t xml:space="preserve">- сбор данных; </w:t>
      </w:r>
    </w:p>
    <w:p w:rsidR="00D22E71" w:rsidRDefault="00D22E71" w:rsidP="000421CB">
      <w:pPr>
        <w:ind w:firstLine="720"/>
        <w:rPr>
          <w:szCs w:val="28"/>
        </w:rPr>
      </w:pPr>
      <w:r>
        <w:rPr>
          <w:szCs w:val="28"/>
        </w:rPr>
        <w:t xml:space="preserve">- хранение, обработку и представление данных; </w:t>
      </w:r>
    </w:p>
    <w:p w:rsidR="00D22E71" w:rsidRDefault="00D22E71" w:rsidP="000421CB">
      <w:pPr>
        <w:ind w:firstLine="720"/>
        <w:rPr>
          <w:szCs w:val="28"/>
        </w:rPr>
      </w:pPr>
      <w:r>
        <w:rPr>
          <w:szCs w:val="28"/>
        </w:rPr>
        <w:t>- анализ и выдачу информации для принятия решения.</w:t>
      </w:r>
    </w:p>
    <w:p w:rsidR="00D22E71" w:rsidRDefault="00D22E71" w:rsidP="000421CB">
      <w:pPr>
        <w:ind w:firstLine="720"/>
        <w:jc w:val="both"/>
        <w:rPr>
          <w:szCs w:val="28"/>
        </w:rPr>
      </w:pPr>
      <w:r>
        <w:rPr>
          <w:szCs w:val="28"/>
        </w:rPr>
        <w:t>4.1. Сбор данных.</w:t>
      </w:r>
    </w:p>
    <w:p w:rsidR="00D22E71" w:rsidRDefault="00D22E71" w:rsidP="000421CB">
      <w:pPr>
        <w:ind w:firstLine="720"/>
        <w:jc w:val="both"/>
        <w:rPr>
          <w:szCs w:val="28"/>
        </w:rPr>
      </w:pPr>
      <w:r>
        <w:rPr>
          <w:szCs w:val="28"/>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МО «Свердловское городское поселение».</w:t>
      </w:r>
    </w:p>
    <w:p w:rsidR="00D22E71" w:rsidRDefault="00D22E71" w:rsidP="000421CB">
      <w:pPr>
        <w:ind w:firstLine="720"/>
        <w:jc w:val="both"/>
        <w:rPr>
          <w:szCs w:val="28"/>
        </w:rPr>
      </w:pPr>
      <w:r>
        <w:rPr>
          <w:szCs w:val="28"/>
        </w:rPr>
        <w:t xml:space="preserve">В систему сбора данных вносятся данные по проведенным ремонтам и сведения, накапливаемые эксплуатационным персоналом. </w:t>
      </w:r>
    </w:p>
    <w:p w:rsidR="00D22E71" w:rsidRDefault="00D22E71" w:rsidP="000421CB">
      <w:pPr>
        <w:ind w:firstLine="720"/>
        <w:rPr>
          <w:szCs w:val="28"/>
        </w:rPr>
      </w:pPr>
      <w:r>
        <w:rPr>
          <w:szCs w:val="28"/>
        </w:rPr>
        <w:t>Собирается следующая информация:</w:t>
      </w:r>
    </w:p>
    <w:p w:rsidR="00D22E71" w:rsidRDefault="00D22E71" w:rsidP="000421CB">
      <w:pPr>
        <w:ind w:firstLine="720"/>
        <w:jc w:val="both"/>
        <w:rPr>
          <w:szCs w:val="28"/>
        </w:rPr>
      </w:pPr>
      <w:r>
        <w:rPr>
          <w:szCs w:val="28"/>
        </w:rPr>
        <w:t xml:space="preserve">паспортная база данных технологического оборудования прокладок тепловых сетей; </w:t>
      </w:r>
    </w:p>
    <w:p w:rsidR="00D22E71" w:rsidRDefault="00D22E71" w:rsidP="000421CB">
      <w:pPr>
        <w:ind w:firstLine="720"/>
        <w:jc w:val="both"/>
        <w:rPr>
          <w:szCs w:val="28"/>
        </w:rPr>
      </w:pPr>
      <w:r>
        <w:rPr>
          <w:szCs w:val="28"/>
        </w:rPr>
        <w:t xml:space="preserve">расположение смежных коммуникаций в 5-ти метровой зоне вдоль прокладки теплосети, схема дренажных и канализационных сетей; </w:t>
      </w:r>
    </w:p>
    <w:p w:rsidR="00D22E71" w:rsidRDefault="00D22E71" w:rsidP="000421CB">
      <w:pPr>
        <w:ind w:firstLine="720"/>
        <w:jc w:val="both"/>
        <w:rPr>
          <w:szCs w:val="28"/>
        </w:rPr>
      </w:pPr>
      <w:r>
        <w:rPr>
          <w:szCs w:val="28"/>
        </w:rPr>
        <w:t>исполнительная документация в электронном виде (аксонометрические схемы теплопроводов);</w:t>
      </w:r>
    </w:p>
    <w:p w:rsidR="00D22E71" w:rsidRDefault="00D22E71" w:rsidP="000421CB">
      <w:pPr>
        <w:ind w:firstLine="720"/>
        <w:jc w:val="both"/>
        <w:rPr>
          <w:szCs w:val="28"/>
        </w:rPr>
      </w:pPr>
      <w:r>
        <w:rPr>
          <w:szCs w:val="28"/>
        </w:rPr>
        <w:t xml:space="preserve">данные о грунтах в зоне прокладки теплосети (грунтовые воды, суффозионные грунты). </w:t>
      </w:r>
    </w:p>
    <w:p w:rsidR="00D22E71" w:rsidRDefault="00D22E71" w:rsidP="000421CB">
      <w:pPr>
        <w:ind w:firstLine="720"/>
        <w:jc w:val="both"/>
        <w:rPr>
          <w:szCs w:val="28"/>
        </w:rPr>
      </w:pPr>
      <w:r>
        <w:rPr>
          <w:szCs w:val="28"/>
        </w:rPr>
        <w:t xml:space="preserve">Сбор данных организуется на бумажных носителях и вводит в базу данных (БД) единой диспетчерской службы (ЕДДС).  </w:t>
      </w:r>
    </w:p>
    <w:p w:rsidR="00D22E71" w:rsidRDefault="00D22E71" w:rsidP="000421CB">
      <w:pPr>
        <w:ind w:firstLine="720"/>
        <w:jc w:val="both"/>
        <w:rPr>
          <w:szCs w:val="28"/>
        </w:rPr>
      </w:pPr>
      <w:r>
        <w:rPr>
          <w:szCs w:val="28"/>
        </w:rPr>
        <w:t xml:space="preserve">Анализ данных для управления производится специалистом   администрации  «Свердловское городское поселение».  На основе анализа базы данных принимается соответствующее решение. </w:t>
      </w:r>
    </w:p>
    <w:p w:rsidR="00D22E71" w:rsidRDefault="00D22E71" w:rsidP="000421CB">
      <w:pPr>
        <w:ind w:firstLine="720"/>
        <w:jc w:val="both"/>
        <w:rPr>
          <w:szCs w:val="28"/>
        </w:rPr>
      </w:pPr>
      <w:r>
        <w:rPr>
          <w:szCs w:val="28"/>
        </w:rPr>
        <w:t>4.2. Хранение, обработка и представления данных</w:t>
      </w:r>
    </w:p>
    <w:p w:rsidR="00D22E71" w:rsidRDefault="00D22E71" w:rsidP="000421CB">
      <w:pPr>
        <w:ind w:firstLine="720"/>
        <w:jc w:val="both"/>
        <w:rPr>
          <w:szCs w:val="28"/>
        </w:rPr>
      </w:pPr>
      <w:r>
        <w:rPr>
          <w:szCs w:val="28"/>
        </w:rPr>
        <w:t>Единая база данных хранится и обрабатывается на основе технологии клиент сервер (</w:t>
      </w:r>
      <w:r>
        <w:rPr>
          <w:szCs w:val="28"/>
          <w:lang w:val="en-US"/>
        </w:rPr>
        <w:t>SQL</w:t>
      </w:r>
      <w:r w:rsidRPr="000421CB">
        <w:rPr>
          <w:szCs w:val="28"/>
        </w:rPr>
        <w:t xml:space="preserve"> </w:t>
      </w:r>
      <w:r>
        <w:rPr>
          <w:szCs w:val="28"/>
          <w:lang w:val="en-US"/>
        </w:rPr>
        <w:t>SERVER</w:t>
      </w:r>
      <w:r>
        <w:rPr>
          <w:szCs w:val="28"/>
        </w:rPr>
        <w:t>) администрации и ресурсоснабжающей организации.</w:t>
      </w:r>
    </w:p>
    <w:p w:rsidR="00D22E71" w:rsidRDefault="00D22E71" w:rsidP="000421CB">
      <w:pPr>
        <w:ind w:firstLine="720"/>
        <w:jc w:val="both"/>
        <w:rPr>
          <w:szCs w:val="28"/>
        </w:rPr>
      </w:pPr>
      <w:r>
        <w:rPr>
          <w:szCs w:val="28"/>
        </w:rPr>
        <w:t>4.3. Анализ и выдача информации для принятия решения.</w:t>
      </w:r>
    </w:p>
    <w:p w:rsidR="00D22E71" w:rsidRDefault="00D22E71" w:rsidP="000421CB">
      <w:pPr>
        <w:ind w:firstLine="720"/>
        <w:jc w:val="both"/>
        <w:rPr>
          <w:szCs w:val="28"/>
        </w:rPr>
      </w:pPr>
      <w:r>
        <w:rPr>
          <w:szCs w:val="28"/>
        </w:rPr>
        <w:t xml:space="preserve">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 </w:t>
      </w:r>
    </w:p>
    <w:p w:rsidR="00D22E71" w:rsidRDefault="00D22E71" w:rsidP="000421CB">
      <w:pPr>
        <w:ind w:firstLine="720"/>
        <w:jc w:val="both"/>
        <w:rPr>
          <w:szCs w:val="28"/>
        </w:rPr>
      </w:pPr>
      <w:r>
        <w:rPr>
          <w:szCs w:val="28"/>
        </w:rPr>
        <w:t>Основным источником информации для статистической обработки данных являются результаты опрессовки в ремонтный период, которая применяется как основной метод диагностики и планирования ремонтов и перекладок тепловых сетей.</w:t>
      </w:r>
    </w:p>
    <w:p w:rsidR="00D22E71" w:rsidRDefault="00D22E71" w:rsidP="000421CB">
      <w:pPr>
        <w:ind w:firstLine="720"/>
        <w:jc w:val="both"/>
        <w:rPr>
          <w:szCs w:val="28"/>
        </w:rPr>
      </w:pPr>
      <w:r>
        <w:rPr>
          <w:szCs w:val="28"/>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D22E71" w:rsidRDefault="00D22E71" w:rsidP="000421CB">
      <w:pPr>
        <w:jc w:val="both"/>
        <w:rPr>
          <w:szCs w:val="28"/>
        </w:rPr>
      </w:pPr>
    </w:p>
    <w:p w:rsidR="00D22E71" w:rsidRDefault="00D22E71" w:rsidP="000421CB">
      <w:pPr>
        <w:rPr>
          <w:szCs w:val="28"/>
        </w:rPr>
        <w:sectPr w:rsidR="00D22E71">
          <w:pgSz w:w="11906" w:h="16838"/>
          <w:pgMar w:top="1134" w:right="850" w:bottom="719" w:left="1701" w:header="708" w:footer="708" w:gutter="0"/>
          <w:cols w:space="720"/>
        </w:sectPr>
      </w:pPr>
    </w:p>
    <w:p w:rsidR="00D22E71" w:rsidRPr="00985976" w:rsidRDefault="00D22E71" w:rsidP="000421CB">
      <w:pPr>
        <w:ind w:left="3960"/>
        <w:jc w:val="right"/>
        <w:rPr>
          <w:b/>
          <w:szCs w:val="28"/>
        </w:rPr>
      </w:pPr>
      <w:r w:rsidRPr="00985976">
        <w:rPr>
          <w:b/>
          <w:szCs w:val="28"/>
        </w:rPr>
        <w:t>Приложение № 1</w:t>
      </w:r>
    </w:p>
    <w:p w:rsidR="00D22E71" w:rsidRPr="00985976" w:rsidRDefault="00D22E71" w:rsidP="000421CB">
      <w:pPr>
        <w:ind w:left="3960"/>
        <w:jc w:val="right"/>
        <w:rPr>
          <w:b/>
          <w:szCs w:val="28"/>
        </w:rPr>
      </w:pPr>
      <w:r w:rsidRPr="00985976">
        <w:rPr>
          <w:b/>
          <w:szCs w:val="28"/>
        </w:rPr>
        <w:t xml:space="preserve">к Порядку мониторинга </w:t>
      </w:r>
    </w:p>
    <w:p w:rsidR="00D22E71" w:rsidRPr="00985976" w:rsidRDefault="00D22E71" w:rsidP="000421CB">
      <w:pPr>
        <w:ind w:left="3960"/>
        <w:jc w:val="right"/>
        <w:rPr>
          <w:b/>
          <w:szCs w:val="28"/>
        </w:rPr>
      </w:pPr>
      <w:r w:rsidRPr="00985976">
        <w:rPr>
          <w:b/>
          <w:szCs w:val="28"/>
        </w:rPr>
        <w:t xml:space="preserve">системы теплоснабжения </w:t>
      </w:r>
    </w:p>
    <w:p w:rsidR="00D22E71" w:rsidRPr="00985976" w:rsidRDefault="00D22E71" w:rsidP="000421CB">
      <w:pPr>
        <w:ind w:left="3960"/>
        <w:jc w:val="right"/>
        <w:rPr>
          <w:b/>
          <w:szCs w:val="28"/>
        </w:rPr>
      </w:pPr>
      <w:r w:rsidRPr="00985976">
        <w:rPr>
          <w:b/>
          <w:szCs w:val="28"/>
        </w:rPr>
        <w:t>МО «Свердловское городское поселение»</w:t>
      </w:r>
    </w:p>
    <w:p w:rsidR="00D22E71" w:rsidRPr="00985976" w:rsidRDefault="00D22E71" w:rsidP="000421CB">
      <w:pPr>
        <w:ind w:left="3960"/>
        <w:jc w:val="center"/>
        <w:rPr>
          <w:b/>
          <w:sz w:val="28"/>
          <w:szCs w:val="28"/>
        </w:rPr>
      </w:pPr>
    </w:p>
    <w:p w:rsidR="00D22E71" w:rsidRDefault="00D22E71" w:rsidP="000421CB">
      <w:pPr>
        <w:ind w:left="3960"/>
        <w:jc w:val="center"/>
        <w:rPr>
          <w:szCs w:val="28"/>
        </w:rPr>
      </w:pPr>
    </w:p>
    <w:p w:rsidR="00D22E71" w:rsidRDefault="00D22E71" w:rsidP="000421CB">
      <w:pPr>
        <w:ind w:firstLine="720"/>
        <w:jc w:val="right"/>
        <w:rPr>
          <w:szCs w:val="28"/>
        </w:rPr>
      </w:pPr>
    </w:p>
    <w:p w:rsidR="00D22E71" w:rsidRDefault="00D22E71" w:rsidP="000421CB">
      <w:pPr>
        <w:jc w:val="center"/>
        <w:rPr>
          <w:b/>
          <w:szCs w:val="28"/>
        </w:rPr>
      </w:pPr>
      <w:r>
        <w:rPr>
          <w:b/>
          <w:szCs w:val="28"/>
        </w:rPr>
        <w:t>Таблица</w:t>
      </w:r>
    </w:p>
    <w:p w:rsidR="00D22E71" w:rsidRDefault="00D22E71" w:rsidP="000421CB">
      <w:pPr>
        <w:jc w:val="center"/>
        <w:rPr>
          <w:b/>
          <w:szCs w:val="28"/>
        </w:rPr>
      </w:pPr>
      <w:r>
        <w:rPr>
          <w:b/>
          <w:szCs w:val="28"/>
        </w:rPr>
        <w:t xml:space="preserve">соотношения разрывов теплопроводов в ремонтный </w:t>
      </w:r>
    </w:p>
    <w:p w:rsidR="00D22E71" w:rsidRDefault="00D22E71" w:rsidP="000421CB">
      <w:pPr>
        <w:jc w:val="center"/>
        <w:rPr>
          <w:b/>
          <w:szCs w:val="28"/>
        </w:rPr>
      </w:pPr>
      <w:r>
        <w:rPr>
          <w:b/>
          <w:szCs w:val="28"/>
        </w:rPr>
        <w:t>и эксплуатационный периоды</w:t>
      </w:r>
    </w:p>
    <w:p w:rsidR="00D22E71" w:rsidRDefault="00D22E71" w:rsidP="000421CB">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541"/>
        <w:gridCol w:w="666"/>
        <w:gridCol w:w="666"/>
        <w:gridCol w:w="666"/>
        <w:gridCol w:w="666"/>
        <w:gridCol w:w="666"/>
        <w:gridCol w:w="1574"/>
        <w:gridCol w:w="1574"/>
      </w:tblGrid>
      <w:tr w:rsidR="00D22E71" w:rsidTr="000421CB">
        <w:tc>
          <w:tcPr>
            <w:tcW w:w="0" w:type="auto"/>
            <w:vMerge w:val="restart"/>
            <w:vAlign w:val="center"/>
          </w:tcPr>
          <w:p w:rsidR="00D22E71" w:rsidRDefault="00D22E71">
            <w:pPr>
              <w:jc w:val="center"/>
            </w:pPr>
            <w:r>
              <w:t>Населенный пункт</w:t>
            </w:r>
          </w:p>
        </w:tc>
        <w:tc>
          <w:tcPr>
            <w:tcW w:w="0" w:type="auto"/>
            <w:vMerge w:val="restart"/>
            <w:vAlign w:val="center"/>
          </w:tcPr>
          <w:p w:rsidR="00D22E71" w:rsidRDefault="00D22E71">
            <w:pPr>
              <w:jc w:val="center"/>
            </w:pPr>
            <w:r>
              <w:t>Режим</w:t>
            </w:r>
          </w:p>
        </w:tc>
        <w:tc>
          <w:tcPr>
            <w:tcW w:w="0" w:type="auto"/>
            <w:gridSpan w:val="5"/>
            <w:vAlign w:val="center"/>
          </w:tcPr>
          <w:p w:rsidR="00D22E71" w:rsidRDefault="00D22E71">
            <w:pPr>
              <w:jc w:val="center"/>
            </w:pPr>
            <w:r>
              <w:t>годы</w:t>
            </w:r>
          </w:p>
        </w:tc>
        <w:tc>
          <w:tcPr>
            <w:tcW w:w="0" w:type="auto"/>
            <w:vMerge w:val="restart"/>
            <w:vAlign w:val="center"/>
          </w:tcPr>
          <w:p w:rsidR="00D22E71" w:rsidRDefault="00D22E71">
            <w:pPr>
              <w:jc w:val="center"/>
            </w:pPr>
            <w:r>
              <w:t>Перешедшие в эксплуатацию</w:t>
            </w:r>
          </w:p>
        </w:tc>
        <w:tc>
          <w:tcPr>
            <w:tcW w:w="0" w:type="auto"/>
            <w:vMerge w:val="restart"/>
            <w:vAlign w:val="center"/>
          </w:tcPr>
          <w:p w:rsidR="00D22E71" w:rsidRDefault="00D22E71">
            <w:pPr>
              <w:jc w:val="center"/>
            </w:pPr>
            <w:r>
              <w:t>Перешедшие в эксплуатацию</w:t>
            </w:r>
          </w:p>
        </w:tc>
      </w:tr>
      <w:tr w:rsidR="00D22E71" w:rsidTr="000421CB">
        <w:tc>
          <w:tcPr>
            <w:tcW w:w="0" w:type="auto"/>
            <w:vMerge/>
            <w:vAlign w:val="center"/>
          </w:tcPr>
          <w:p w:rsidR="00D22E71" w:rsidRDefault="00D22E71"/>
        </w:tc>
        <w:tc>
          <w:tcPr>
            <w:tcW w:w="0" w:type="auto"/>
            <w:vMerge/>
            <w:vAlign w:val="center"/>
          </w:tcPr>
          <w:p w:rsidR="00D22E71" w:rsidRDefault="00D22E71"/>
        </w:tc>
        <w:tc>
          <w:tcPr>
            <w:tcW w:w="0" w:type="auto"/>
            <w:vAlign w:val="center"/>
          </w:tcPr>
          <w:p w:rsidR="00D22E71" w:rsidRDefault="00D22E71">
            <w:pPr>
              <w:jc w:val="center"/>
            </w:pPr>
            <w:r>
              <w:t>2009</w:t>
            </w:r>
          </w:p>
        </w:tc>
        <w:tc>
          <w:tcPr>
            <w:tcW w:w="0" w:type="auto"/>
            <w:vAlign w:val="center"/>
          </w:tcPr>
          <w:p w:rsidR="00D22E71" w:rsidRDefault="00D22E71">
            <w:pPr>
              <w:jc w:val="center"/>
            </w:pPr>
            <w:r>
              <w:t>2010</w:t>
            </w:r>
          </w:p>
        </w:tc>
        <w:tc>
          <w:tcPr>
            <w:tcW w:w="0" w:type="auto"/>
            <w:vAlign w:val="center"/>
          </w:tcPr>
          <w:p w:rsidR="00D22E71" w:rsidRDefault="00D22E71">
            <w:pPr>
              <w:jc w:val="center"/>
            </w:pPr>
            <w:r>
              <w:t>2011</w:t>
            </w:r>
          </w:p>
        </w:tc>
        <w:tc>
          <w:tcPr>
            <w:tcW w:w="0" w:type="auto"/>
            <w:vAlign w:val="center"/>
          </w:tcPr>
          <w:p w:rsidR="00D22E71" w:rsidRDefault="00D22E71">
            <w:pPr>
              <w:jc w:val="center"/>
            </w:pPr>
            <w:r>
              <w:t>2012</w:t>
            </w:r>
          </w:p>
        </w:tc>
        <w:tc>
          <w:tcPr>
            <w:tcW w:w="0" w:type="auto"/>
            <w:vAlign w:val="center"/>
          </w:tcPr>
          <w:p w:rsidR="00D22E71" w:rsidRDefault="00D22E71">
            <w:pPr>
              <w:jc w:val="center"/>
            </w:pPr>
            <w:r>
              <w:t>2013</w:t>
            </w:r>
          </w:p>
        </w:tc>
        <w:tc>
          <w:tcPr>
            <w:tcW w:w="0" w:type="auto"/>
            <w:vMerge/>
            <w:vAlign w:val="center"/>
          </w:tcPr>
          <w:p w:rsidR="00D22E71" w:rsidRDefault="00D22E71"/>
        </w:tc>
        <w:tc>
          <w:tcPr>
            <w:tcW w:w="0" w:type="auto"/>
            <w:vMerge/>
            <w:vAlign w:val="center"/>
          </w:tcPr>
          <w:p w:rsidR="00D22E71" w:rsidRDefault="00D22E71"/>
        </w:tc>
      </w:tr>
      <w:tr w:rsidR="00D22E71" w:rsidTr="000421CB">
        <w:tc>
          <w:tcPr>
            <w:tcW w:w="0" w:type="auto"/>
            <w:vMerge w:val="restart"/>
          </w:tcPr>
          <w:p w:rsidR="00D22E71" w:rsidRDefault="00D22E71">
            <w:pPr>
              <w:jc w:val="both"/>
            </w:pPr>
            <w:r>
              <w:t xml:space="preserve"> Свердловское городское поселение</w:t>
            </w:r>
          </w:p>
        </w:tc>
        <w:tc>
          <w:tcPr>
            <w:tcW w:w="0" w:type="auto"/>
          </w:tcPr>
          <w:p w:rsidR="00D22E71" w:rsidRDefault="00D22E71">
            <w:pPr>
              <w:jc w:val="both"/>
            </w:pPr>
            <w:r>
              <w:t>опрессовка</w:t>
            </w:r>
          </w:p>
        </w:tc>
        <w:tc>
          <w:tcPr>
            <w:tcW w:w="0" w:type="auto"/>
          </w:tcPr>
          <w:p w:rsidR="00D22E71" w:rsidRDefault="00D22E71">
            <w:pPr>
              <w:jc w:val="both"/>
            </w:pPr>
            <w:r>
              <w:t>3</w:t>
            </w:r>
          </w:p>
        </w:tc>
        <w:tc>
          <w:tcPr>
            <w:tcW w:w="0" w:type="auto"/>
          </w:tcPr>
          <w:p w:rsidR="00D22E71" w:rsidRDefault="00D22E71">
            <w:pPr>
              <w:jc w:val="both"/>
            </w:pPr>
            <w:r>
              <w:t>3</w:t>
            </w:r>
          </w:p>
        </w:tc>
        <w:tc>
          <w:tcPr>
            <w:tcW w:w="0" w:type="auto"/>
          </w:tcPr>
          <w:p w:rsidR="00D22E71" w:rsidRDefault="00D22E71">
            <w:pPr>
              <w:jc w:val="both"/>
            </w:pPr>
            <w:r>
              <w:t>4</w:t>
            </w:r>
          </w:p>
        </w:tc>
        <w:tc>
          <w:tcPr>
            <w:tcW w:w="0" w:type="auto"/>
          </w:tcPr>
          <w:p w:rsidR="00D22E71" w:rsidRDefault="00D22E71">
            <w:pPr>
              <w:jc w:val="both"/>
            </w:pPr>
            <w:r>
              <w:t>0</w:t>
            </w:r>
          </w:p>
        </w:tc>
        <w:tc>
          <w:tcPr>
            <w:tcW w:w="0" w:type="auto"/>
          </w:tcPr>
          <w:p w:rsidR="00D22E71" w:rsidRDefault="00D22E71">
            <w:pPr>
              <w:jc w:val="both"/>
            </w:pPr>
            <w:r>
              <w:t>1</w:t>
            </w:r>
          </w:p>
        </w:tc>
        <w:tc>
          <w:tcPr>
            <w:tcW w:w="0" w:type="auto"/>
          </w:tcPr>
          <w:p w:rsidR="00D22E71" w:rsidRDefault="00D22E71">
            <w:pPr>
              <w:jc w:val="both"/>
            </w:pPr>
            <w:r>
              <w:t>-</w:t>
            </w:r>
          </w:p>
        </w:tc>
        <w:tc>
          <w:tcPr>
            <w:tcW w:w="0" w:type="auto"/>
          </w:tcPr>
          <w:p w:rsidR="00D22E71" w:rsidRDefault="00D22E71">
            <w:pPr>
              <w:jc w:val="both"/>
            </w:pPr>
            <w:r>
              <w:t>-</w:t>
            </w:r>
          </w:p>
        </w:tc>
      </w:tr>
      <w:tr w:rsidR="00D22E71" w:rsidTr="000421CB">
        <w:tc>
          <w:tcPr>
            <w:tcW w:w="0" w:type="auto"/>
            <w:vMerge/>
            <w:vAlign w:val="center"/>
          </w:tcPr>
          <w:p w:rsidR="00D22E71" w:rsidRDefault="00D22E71"/>
        </w:tc>
        <w:tc>
          <w:tcPr>
            <w:tcW w:w="0" w:type="auto"/>
          </w:tcPr>
          <w:p w:rsidR="00D22E71" w:rsidRDefault="00D22E71">
            <w:pPr>
              <w:jc w:val="both"/>
            </w:pPr>
            <w:r>
              <w:t>температ.исп.</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r>
      <w:tr w:rsidR="00D22E71" w:rsidTr="000421CB">
        <w:tc>
          <w:tcPr>
            <w:tcW w:w="0" w:type="auto"/>
            <w:vMerge/>
            <w:vAlign w:val="center"/>
          </w:tcPr>
          <w:p w:rsidR="00D22E71" w:rsidRDefault="00D22E71"/>
        </w:tc>
        <w:tc>
          <w:tcPr>
            <w:tcW w:w="0" w:type="auto"/>
          </w:tcPr>
          <w:p w:rsidR="00D22E71" w:rsidRDefault="00D22E71">
            <w:pPr>
              <w:jc w:val="both"/>
            </w:pPr>
            <w:r>
              <w:t>эксплуатация</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w:t>
            </w:r>
          </w:p>
        </w:tc>
        <w:tc>
          <w:tcPr>
            <w:tcW w:w="0" w:type="auto"/>
          </w:tcPr>
          <w:p w:rsidR="00D22E71" w:rsidRDefault="00D22E71">
            <w:pPr>
              <w:jc w:val="both"/>
            </w:pPr>
            <w:r>
              <w:t>1</w:t>
            </w:r>
          </w:p>
        </w:tc>
        <w:tc>
          <w:tcPr>
            <w:tcW w:w="0" w:type="auto"/>
          </w:tcPr>
          <w:p w:rsidR="00D22E71" w:rsidRDefault="00D22E71">
            <w:pPr>
              <w:jc w:val="both"/>
            </w:pPr>
            <w:r>
              <w:t>-</w:t>
            </w:r>
          </w:p>
        </w:tc>
        <w:tc>
          <w:tcPr>
            <w:tcW w:w="0" w:type="auto"/>
          </w:tcPr>
          <w:p w:rsidR="00D22E71" w:rsidRDefault="00D22E71">
            <w:pPr>
              <w:jc w:val="both"/>
            </w:pPr>
            <w:r>
              <w:t>-</w:t>
            </w:r>
          </w:p>
        </w:tc>
      </w:tr>
    </w:tbl>
    <w:p w:rsidR="00D22E71" w:rsidRDefault="00D22E71" w:rsidP="000421CB">
      <w:pPr>
        <w:ind w:firstLine="720"/>
        <w:jc w:val="both"/>
      </w:pPr>
    </w:p>
    <w:p w:rsidR="00D22E71" w:rsidRDefault="00D22E71" w:rsidP="000421CB">
      <w:pPr>
        <w:ind w:firstLine="720"/>
        <w:jc w:val="both"/>
      </w:pPr>
    </w:p>
    <w:p w:rsidR="00D22E71" w:rsidRDefault="00D22E71" w:rsidP="000421CB">
      <w:pPr>
        <w:jc w:val="center"/>
        <w:rPr>
          <w:sz w:val="28"/>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0421CB">
      <w:pPr>
        <w:jc w:val="center"/>
        <w:rPr>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B977BD">
      <w:pPr>
        <w:ind w:firstLine="360"/>
        <w:rPr>
          <w:sz w:val="28"/>
          <w:szCs w:val="28"/>
        </w:rPr>
      </w:pPr>
    </w:p>
    <w:p w:rsidR="00D22E71" w:rsidRDefault="00D22E71" w:rsidP="00985976">
      <w:pPr>
        <w:pStyle w:val="HTMLPreformatted"/>
        <w:ind w:right="191"/>
        <w:jc w:val="both"/>
        <w:rPr>
          <w:rStyle w:val="Strong"/>
          <w:sz w:val="28"/>
          <w:szCs w:val="28"/>
        </w:rPr>
      </w:pPr>
    </w:p>
    <w:p w:rsidR="00D22E71" w:rsidRDefault="00D22E71" w:rsidP="00985976">
      <w:pPr>
        <w:tabs>
          <w:tab w:val="left" w:pos="6120"/>
        </w:tabs>
        <w:ind w:firstLine="692"/>
        <w:jc w:val="right"/>
      </w:pPr>
      <w:r>
        <w:rPr>
          <w:b/>
        </w:rPr>
        <w:t>Приложение 5</w:t>
      </w:r>
    </w:p>
    <w:p w:rsidR="00D22E71" w:rsidRDefault="00D22E71" w:rsidP="0098597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639"/>
          <w:tab w:val="left" w:pos="10076"/>
          <w:tab w:val="left" w:pos="10992"/>
          <w:tab w:val="left" w:pos="11908"/>
          <w:tab w:val="left" w:pos="12824"/>
          <w:tab w:val="left" w:pos="13740"/>
          <w:tab w:val="left" w:pos="14656"/>
        </w:tabs>
        <w:ind w:firstLine="692"/>
        <w:jc w:val="right"/>
        <w:rPr>
          <w:b/>
        </w:rPr>
      </w:pPr>
      <w:r>
        <w:rPr>
          <w:b/>
        </w:rPr>
        <w:t xml:space="preserve">к постановлению   администрации </w:t>
      </w:r>
    </w:p>
    <w:p w:rsidR="00D22E71" w:rsidRDefault="00D22E71" w:rsidP="00985976">
      <w:pPr>
        <w:tabs>
          <w:tab w:val="left" w:pos="6120"/>
        </w:tabs>
        <w:ind w:firstLine="692"/>
        <w:jc w:val="right"/>
        <w:rPr>
          <w:b/>
        </w:rPr>
      </w:pPr>
      <w:r>
        <w:rPr>
          <w:b/>
        </w:rPr>
        <w:t xml:space="preserve"> № 374 от  12.11.2013г.</w:t>
      </w:r>
    </w:p>
    <w:p w:rsidR="00D22E71" w:rsidRDefault="00D22E71" w:rsidP="00985976">
      <w:pPr>
        <w:pStyle w:val="HTMLPreformatted"/>
        <w:ind w:right="191"/>
        <w:jc w:val="both"/>
        <w:rPr>
          <w:rStyle w:val="Strong"/>
          <w:sz w:val="28"/>
          <w:szCs w:val="28"/>
        </w:rPr>
      </w:pPr>
    </w:p>
    <w:p w:rsidR="00D22E71" w:rsidRDefault="00D22E71" w:rsidP="00985976">
      <w:pPr>
        <w:pStyle w:val="HTMLPreformatted"/>
        <w:ind w:right="191"/>
        <w:jc w:val="both"/>
        <w:rPr>
          <w:rStyle w:val="Strong"/>
          <w:sz w:val="28"/>
          <w:szCs w:val="28"/>
        </w:rPr>
      </w:pPr>
    </w:p>
    <w:p w:rsidR="00D22E71" w:rsidRDefault="00D22E71" w:rsidP="00985976">
      <w:pPr>
        <w:pStyle w:val="HTMLPreformatted"/>
        <w:ind w:right="191"/>
        <w:jc w:val="center"/>
        <w:rPr>
          <w:rStyle w:val="Strong"/>
          <w:sz w:val="28"/>
          <w:szCs w:val="28"/>
        </w:rPr>
      </w:pPr>
    </w:p>
    <w:p w:rsidR="00D22E71" w:rsidRDefault="00D22E71" w:rsidP="00985976">
      <w:pPr>
        <w:pStyle w:val="HTMLPreformatted"/>
        <w:ind w:right="191"/>
        <w:jc w:val="center"/>
        <w:rPr>
          <w:rStyle w:val="Strong"/>
          <w:sz w:val="28"/>
          <w:szCs w:val="28"/>
        </w:rPr>
      </w:pPr>
      <w:r>
        <w:rPr>
          <w:rStyle w:val="Strong"/>
          <w:sz w:val="28"/>
          <w:szCs w:val="28"/>
        </w:rPr>
        <w:t>Порядок</w:t>
      </w:r>
    </w:p>
    <w:p w:rsidR="00D22E71" w:rsidRDefault="00D22E71" w:rsidP="00985976">
      <w:pPr>
        <w:pStyle w:val="HTMLPreformatted"/>
        <w:ind w:right="191"/>
        <w:jc w:val="center"/>
        <w:rPr>
          <w:rStyle w:val="Strong"/>
          <w:sz w:val="28"/>
          <w:szCs w:val="28"/>
        </w:rPr>
      </w:pPr>
      <w:r>
        <w:rPr>
          <w:rStyle w:val="Strong"/>
          <w:sz w:val="28"/>
          <w:szCs w:val="28"/>
        </w:rPr>
        <w:t>ограничения, прекращения подачи тепловой энергии при возникновении (угрозе возникновения) аварийных ситуаций в системе теплоснабжения МО «Свердловское городское поселение»</w:t>
      </w:r>
    </w:p>
    <w:p w:rsidR="00D22E71" w:rsidRDefault="00D22E71" w:rsidP="00985976">
      <w:pPr>
        <w:pStyle w:val="HTMLPreformatted"/>
        <w:ind w:right="191"/>
        <w:jc w:val="center"/>
      </w:pPr>
    </w:p>
    <w:p w:rsidR="00D22E71" w:rsidRDefault="00D22E71" w:rsidP="00985976">
      <w:pPr>
        <w:pStyle w:val="HTMLPreformatted"/>
        <w:ind w:right="191"/>
        <w:jc w:val="center"/>
        <w:rPr>
          <w:rFonts w:ascii="Times New Roman" w:hAnsi="Times New Roman" w:cs="Times New Roman"/>
          <w:b/>
          <w:sz w:val="28"/>
          <w:szCs w:val="28"/>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22E71" w:rsidRDefault="00D22E71" w:rsidP="00985976">
      <w:pPr>
        <w:pStyle w:val="HTMLPreformatted"/>
        <w:ind w:right="191" w:firstLine="426"/>
        <w:jc w:val="center"/>
        <w:rPr>
          <w:rFonts w:ascii="Times New Roman" w:hAnsi="Times New Roman" w:cs="Times New Roman"/>
          <w:sz w:val="28"/>
          <w:szCs w:val="28"/>
        </w:rPr>
      </w:pP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Ограничение и прекращение подачи тепловой энергии потребителям может вводиться в следующих случаях:</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прекращение обязательств сторон по договору теплоснабжения;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выявление фактов бездоговорного потребления тепловой энергии (мощности) и (или) теплоносителя;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возникновение (угроза возникновения) аварийных ситуаций в системе теплоснабжения;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наличие обращения потребителя о введении ограничения;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иные случаи, предусмотренные нормативными правовыми актами Российской Федерации или договором теплоснабжения.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Ограничение режима потребления тепловой энергии может быть полным или частичным.</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К социально значимым категориям потребителей (объектам потребителей) относятся: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медицинские учреждения;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учебные заведения начального и среднего образования;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учреждения социального обеспечения;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животноводческие и птицеводческие хозяйства, теплицы;</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9" w:history="1">
        <w:r>
          <w:rPr>
            <w:rStyle w:val="Hyperlink"/>
            <w:rFonts w:ascii="Times New Roman" w:hAnsi="Times New Roman"/>
            <w:sz w:val="28"/>
            <w:szCs w:val="28"/>
          </w:rPr>
          <w:t>порядок</w:t>
        </w:r>
      </w:hyperlink>
      <w:r>
        <w:rPr>
          <w:rFonts w:ascii="Times New Roman" w:hAnsi="Times New Roman" w:cs="Times New Roman"/>
          <w:sz w:val="28"/>
          <w:szCs w:val="28"/>
        </w:rPr>
        <w:t xml:space="preserve"> ограничения и прекращения подачи тепловой энергии устанавливается в соответствии с жилищным </w:t>
      </w:r>
      <w:hyperlink r:id="rId10" w:history="1">
        <w:r>
          <w:rPr>
            <w:rStyle w:val="Hyperlink"/>
            <w:rFonts w:ascii="Times New Roman" w:hAnsi="Times New Roman"/>
            <w:sz w:val="28"/>
            <w:szCs w:val="28"/>
          </w:rPr>
          <w:t>законодательством</w:t>
        </w:r>
      </w:hyperlink>
      <w:r>
        <w:rPr>
          <w:rFonts w:ascii="Times New Roman" w:hAnsi="Times New Roman" w:cs="Times New Roman"/>
          <w:sz w:val="28"/>
          <w:szCs w:val="28"/>
        </w:rPr>
        <w:t>.</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Ограничение режима потребления социально значимых категорий потребителей применяется в следующем порядке:</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D22E71" w:rsidRDefault="00D22E71" w:rsidP="00985976">
      <w:pPr>
        <w:pStyle w:val="HTMLPreformatted"/>
        <w:ind w:right="191" w:firstLine="426"/>
        <w:jc w:val="both"/>
        <w:rPr>
          <w:rFonts w:ascii="Times New Roman" w:hAnsi="Times New Roman" w:cs="Times New Roman"/>
          <w:sz w:val="28"/>
          <w:szCs w:val="28"/>
        </w:rPr>
      </w:pPr>
    </w:p>
    <w:p w:rsidR="00D22E71" w:rsidRDefault="00D22E71" w:rsidP="00985976">
      <w:pPr>
        <w:pStyle w:val="HTMLPreformatted"/>
        <w:ind w:right="191" w:firstLine="426"/>
        <w:jc w:val="center"/>
        <w:rPr>
          <w:rFonts w:ascii="Times New Roman" w:hAnsi="Times New Roman" w:cs="Times New Roman"/>
          <w:b/>
          <w:sz w:val="28"/>
          <w:szCs w:val="28"/>
        </w:rPr>
      </w:pPr>
      <w:r>
        <w:rPr>
          <w:rFonts w:ascii="Times New Roman" w:hAnsi="Times New Roman" w:cs="Times New Roman"/>
          <w:b/>
          <w:sz w:val="28"/>
          <w:szCs w:val="28"/>
        </w:rPr>
        <w:t>2. Порядок ограничения, прекращения подачи</w:t>
      </w:r>
    </w:p>
    <w:p w:rsidR="00D22E71" w:rsidRDefault="00D22E71" w:rsidP="00985976">
      <w:pPr>
        <w:pStyle w:val="HTMLPreformatted"/>
        <w:ind w:right="191" w:firstLine="426"/>
        <w:jc w:val="center"/>
        <w:rPr>
          <w:rFonts w:ascii="Times New Roman" w:hAnsi="Times New Roman" w:cs="Times New Roman"/>
          <w:b/>
          <w:sz w:val="28"/>
          <w:szCs w:val="28"/>
        </w:rPr>
      </w:pPr>
      <w:r>
        <w:rPr>
          <w:rFonts w:ascii="Times New Roman" w:hAnsi="Times New Roman" w:cs="Times New Roman"/>
          <w:b/>
          <w:sz w:val="28"/>
          <w:szCs w:val="28"/>
        </w:rPr>
        <w:t>тепловой энергии при возникновении (угрозе возникновения)</w:t>
      </w:r>
    </w:p>
    <w:p w:rsidR="00D22E71" w:rsidRDefault="00D22E71" w:rsidP="00985976">
      <w:pPr>
        <w:pStyle w:val="HTMLPreformatted"/>
        <w:ind w:right="191" w:firstLine="426"/>
        <w:jc w:val="center"/>
        <w:rPr>
          <w:rFonts w:ascii="Times New Roman" w:hAnsi="Times New Roman" w:cs="Times New Roman"/>
          <w:b/>
          <w:sz w:val="28"/>
          <w:szCs w:val="28"/>
        </w:rPr>
      </w:pPr>
      <w:r>
        <w:rPr>
          <w:rFonts w:ascii="Times New Roman" w:hAnsi="Times New Roman" w:cs="Times New Roman"/>
          <w:b/>
          <w:sz w:val="28"/>
          <w:szCs w:val="28"/>
        </w:rPr>
        <w:t>аварийных ситуаций в системе теплоснабжения</w:t>
      </w:r>
    </w:p>
    <w:p w:rsidR="00D22E71" w:rsidRDefault="00D22E71" w:rsidP="00985976">
      <w:pPr>
        <w:pStyle w:val="HTMLPreformatted"/>
        <w:ind w:right="191" w:firstLine="426"/>
        <w:jc w:val="both"/>
        <w:rPr>
          <w:rFonts w:ascii="Times New Roman" w:hAnsi="Times New Roman" w:cs="Times New Roman"/>
          <w:b/>
          <w:sz w:val="28"/>
          <w:szCs w:val="28"/>
        </w:rPr>
      </w:pP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Аварийные ограничения осуществляются в соответствии с графиками аварийного ограничения.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введения аварийных ограничений может возникнуть в следующих случаях:</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понижение температуры наружного воздуха ниже расчетных значений более чем на 10 градусов на срок более 3 суток;</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-возникновение недостатка топлива на источниках тепловой энергии;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Размер ограничиваемой нагрузки потребителей устанавливается теплоснабжающей организацией по согласованию с администрацией МО «Свердловское городское поселение».</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МО «Свердловское городское поселение».</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администрации МО «Свердловское городское поселение».</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Об ограничениях теплоснабжения теплоснабжающая организация сообщает потребителям:</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при возникновении дефицита тепловой мощности и отсутствии резервов на источниках тепловой энергии - за 10 часов до начала ограничений;</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при дефиците топлива - не более чем за 24 часа до начала ограничений.</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D22E71" w:rsidRDefault="00D22E71" w:rsidP="00985976">
      <w:pPr>
        <w:pStyle w:val="HTMLPreformatted"/>
        <w:ind w:right="191" w:firstLine="426"/>
        <w:jc w:val="both"/>
        <w:rPr>
          <w:rFonts w:ascii="Times New Roman" w:hAnsi="Times New Roman" w:cs="Times New Roman"/>
          <w:sz w:val="28"/>
          <w:szCs w:val="28"/>
        </w:rPr>
      </w:pPr>
      <w:r>
        <w:rPr>
          <w:rFonts w:ascii="Times New Roman" w:hAnsi="Times New Roman" w:cs="Times New Roman"/>
          <w:sz w:val="28"/>
          <w:szCs w:val="28"/>
        </w:rPr>
        <w:t xml:space="preserve">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D22E71" w:rsidRDefault="00D22E71" w:rsidP="00985976">
      <w:pPr>
        <w:pStyle w:val="HTMLPreformatted"/>
        <w:ind w:right="191" w:firstLine="426"/>
        <w:jc w:val="center"/>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3. Общие требования  к составлению графиков</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ограничения   и   аварийного  отключения</w:t>
      </w:r>
    </w:p>
    <w:p w:rsidR="00D22E71" w:rsidRDefault="00D22E71" w:rsidP="00985976">
      <w:pPr>
        <w:pStyle w:val="HTMLPreformatted"/>
        <w:ind w:right="191"/>
        <w:jc w:val="center"/>
        <w:rPr>
          <w:rFonts w:ascii="Times New Roman" w:hAnsi="Times New Roman" w:cs="Times New Roman"/>
          <w:sz w:val="24"/>
          <w:szCs w:val="24"/>
        </w:rPr>
      </w:pPr>
      <w:r>
        <w:rPr>
          <w:rFonts w:ascii="Times New Roman" w:hAnsi="Times New Roman" w:cs="Times New Roman"/>
          <w:b/>
          <w:sz w:val="28"/>
          <w:szCs w:val="28"/>
        </w:rPr>
        <w:t>потребителей тепловой энергии и мощности</w:t>
      </w: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 (приложение №1).</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Разработанные  графики утверждаются в органе местного самоуправления и доводятся  письменно   до  сведения  потребителей   не  позднее  1 сентября.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В графики ограничения и аварийного отключения потребителей тепловой энергии и мощности не включаются: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производства,  отключение   теплоснабжения  которых   может привести к выделению взрывоопасных продуктов и смесей;</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детские  дошкольные учреждения (ясли,  сады)  и детские  внешкольные  учреждения  для  детей и  подростков, школы  дополнительного образования;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больницы и поликлиники всех профилей;</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sz w:val="24"/>
          <w:szCs w:val="24"/>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4. Технологическая бронь теплоснабжения</w:t>
      </w:r>
    </w:p>
    <w:p w:rsidR="00D22E71" w:rsidRDefault="00D22E71" w:rsidP="00985976">
      <w:pPr>
        <w:pStyle w:val="HTMLPreformatted"/>
        <w:ind w:right="191"/>
        <w:jc w:val="center"/>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теплоустановок.</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w:t>
      </w:r>
    </w:p>
    <w:p w:rsidR="00D22E71" w:rsidRDefault="00D22E71" w:rsidP="00FD2E2C">
      <w:pPr>
        <w:pStyle w:val="HTMLPreformatted"/>
        <w:ind w:right="19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 Аварийная бронь теплоснабжения</w:t>
      </w:r>
    </w:p>
    <w:p w:rsidR="00D22E71" w:rsidRDefault="00D22E71" w:rsidP="00985976">
      <w:pPr>
        <w:pStyle w:val="HTMLPreformatted"/>
        <w:ind w:right="191"/>
        <w:jc w:val="center"/>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теплоэнергии, необходимую потребляемую тепловую мощность и  фактические схемы внутреннего теплоснабжения.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r>
        <w:rPr>
          <w:rFonts w:ascii="Times New Roman" w:hAnsi="Times New Roman" w:cs="Times New Roman"/>
          <w:sz w:val="24"/>
          <w:szCs w:val="24"/>
        </w:rPr>
        <w:t>.</w:t>
      </w:r>
    </w:p>
    <w:p w:rsidR="00D22E71" w:rsidRDefault="00D22E71" w:rsidP="00985976">
      <w:pPr>
        <w:pStyle w:val="HTMLPreformatted"/>
        <w:ind w:right="191"/>
        <w:jc w:val="both"/>
        <w:rPr>
          <w:rFonts w:ascii="Times New Roman" w:hAnsi="Times New Roman" w:cs="Times New Roman"/>
          <w:b/>
          <w:sz w:val="28"/>
          <w:szCs w:val="28"/>
        </w:rPr>
      </w:pPr>
      <w:r>
        <w:rPr>
          <w:rFonts w:ascii="Times New Roman" w:hAnsi="Times New Roman" w:cs="Times New Roman"/>
          <w:sz w:val="28"/>
          <w:szCs w:val="28"/>
        </w:rPr>
        <w:t xml:space="preserve">     В примечании к графикам ограничений и аварийных отключений указывается перечень потребителей, не подлежащих ограничениям и отключениям.</w:t>
      </w:r>
    </w:p>
    <w:p w:rsidR="00D22E71" w:rsidRDefault="00D22E71" w:rsidP="00985976">
      <w:pPr>
        <w:pStyle w:val="HTMLPreformatted"/>
        <w:ind w:right="191"/>
        <w:jc w:val="both"/>
        <w:rPr>
          <w:rFonts w:ascii="Times New Roman" w:hAnsi="Times New Roman" w:cs="Times New Roman"/>
          <w:b/>
          <w:sz w:val="28"/>
          <w:szCs w:val="28"/>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6. Порядок  ввода графиков ограничения</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потребителей тепловой энергии и мощности</w:t>
      </w:r>
    </w:p>
    <w:p w:rsidR="00D22E71" w:rsidRDefault="00D22E71" w:rsidP="00985976">
      <w:pPr>
        <w:pStyle w:val="HTMLPreformatted"/>
        <w:ind w:right="191"/>
        <w:jc w:val="center"/>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Графики ограничения потребителей тепловой энергии по согласованию с органом местного самоуправления вводятся через диспетчерские службы. Диспетчер  доводит задание дежурным котельных и тепловых сетей с  указанием  величины,  времени начала  и окончания ограничений.</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r>
        <w:rPr>
          <w:rFonts w:ascii="Arial" w:hAnsi="Arial" w:cs="Arial"/>
          <w:sz w:val="18"/>
          <w:szCs w:val="18"/>
        </w:rPr>
        <w:t xml:space="preserve"> </w:t>
      </w:r>
      <w:r>
        <w:rPr>
          <w:rFonts w:ascii="Times New Roman" w:hAnsi="Times New Roman" w:cs="Times New Roman"/>
          <w:sz w:val="28"/>
          <w:szCs w:val="28"/>
        </w:rPr>
        <w:t>Об ограничениях по отпуску тепла абонентам письменно сообщается:</w:t>
      </w:r>
    </w:p>
    <w:p w:rsidR="00D22E71" w:rsidRDefault="00D22E71" w:rsidP="00985976">
      <w:pPr>
        <w:widowControl w:val="0"/>
        <w:tabs>
          <w:tab w:val="left" w:pos="9639"/>
        </w:tabs>
        <w:autoSpaceDE w:val="0"/>
        <w:autoSpaceDN w:val="0"/>
        <w:adjustRightInd w:val="0"/>
        <w:ind w:right="191" w:firstLine="540"/>
        <w:jc w:val="both"/>
        <w:rPr>
          <w:sz w:val="28"/>
          <w:szCs w:val="28"/>
        </w:rPr>
      </w:pPr>
      <w:r>
        <w:rPr>
          <w:sz w:val="28"/>
          <w:szCs w:val="28"/>
        </w:rPr>
        <w:t>при возникновении дефицита тепловой мощности и отсутствии резервов на источниках тепла - за 10 часов до начала ограничений;</w:t>
      </w:r>
    </w:p>
    <w:p w:rsidR="00D22E71" w:rsidRDefault="00D22E71" w:rsidP="00985976">
      <w:pPr>
        <w:widowControl w:val="0"/>
        <w:tabs>
          <w:tab w:val="left" w:pos="9639"/>
        </w:tabs>
        <w:autoSpaceDE w:val="0"/>
        <w:autoSpaceDN w:val="0"/>
        <w:adjustRightInd w:val="0"/>
        <w:ind w:right="191" w:firstLine="540"/>
        <w:jc w:val="both"/>
        <w:rPr>
          <w:sz w:val="28"/>
          <w:szCs w:val="28"/>
        </w:rPr>
      </w:pPr>
      <w:r>
        <w:rPr>
          <w:sz w:val="28"/>
          <w:szCs w:val="28"/>
        </w:rPr>
        <w:t>при дефиците топлива - за 24 часа до начала ограничений.</w:t>
      </w:r>
    </w:p>
    <w:p w:rsidR="00D22E71" w:rsidRDefault="00D22E71" w:rsidP="00985976">
      <w:pPr>
        <w:widowControl w:val="0"/>
        <w:tabs>
          <w:tab w:val="left" w:pos="9639"/>
        </w:tabs>
        <w:autoSpaceDE w:val="0"/>
        <w:autoSpaceDN w:val="0"/>
        <w:adjustRightInd w:val="0"/>
        <w:ind w:right="191"/>
        <w:jc w:val="both"/>
        <w:rPr>
          <w:sz w:val="28"/>
          <w:szCs w:val="28"/>
        </w:rPr>
      </w:pPr>
      <w:r>
        <w:rPr>
          <w:sz w:val="28"/>
          <w:szCs w:val="28"/>
        </w:rPr>
        <w:t xml:space="preserve">    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w:t>
      </w:r>
      <w:r>
        <w:rPr>
          <w:rFonts w:ascii="Arial" w:hAnsi="Arial" w:cs="Arial"/>
          <w:sz w:val="18"/>
          <w:szCs w:val="1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Порядок действий по ограничению отпуска тепловой энергии и теплоносителей установлен Постановлениями Правительства Российской Федерации от 05.01.98 </w:t>
      </w:r>
      <w:hyperlink r:id="rId11" w:history="1">
        <w:r>
          <w:rPr>
            <w:rStyle w:val="Hyperlink"/>
            <w:rFonts w:ascii="Times New Roman" w:hAnsi="Times New Roman"/>
            <w:sz w:val="28"/>
            <w:szCs w:val="28"/>
          </w:rPr>
          <w:t>№1</w:t>
        </w:r>
      </w:hyperlink>
      <w:r>
        <w:rPr>
          <w:rFonts w:ascii="Times New Roman" w:hAnsi="Times New Roman" w:cs="Times New Roman"/>
          <w:sz w:val="28"/>
          <w:szCs w:val="28"/>
        </w:rPr>
        <w:t>"О порядке прекращения или ограничения подачи электрической энергии и газа организациям-потребителям при неоплате поданных им (использованных ими) топливно-энергетических ресурсов".</w:t>
      </w: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7. Порядок ввода графиков аварийного ограничения и</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отключения потребителей тепловой мощности</w:t>
      </w:r>
    </w:p>
    <w:p w:rsidR="00D22E71" w:rsidRDefault="00D22E71" w:rsidP="00985976">
      <w:pPr>
        <w:pStyle w:val="HTMLPreformatted"/>
        <w:ind w:right="191"/>
        <w:jc w:val="center"/>
        <w:rPr>
          <w:rFonts w:ascii="Times New Roman" w:hAnsi="Times New Roman" w:cs="Times New Roman"/>
          <w:b/>
          <w:sz w:val="28"/>
          <w:szCs w:val="28"/>
        </w:rPr>
      </w:pPr>
    </w:p>
    <w:p w:rsidR="00D22E71" w:rsidRDefault="00D22E71" w:rsidP="00985976">
      <w:pPr>
        <w:pStyle w:val="HTMLPreformatted"/>
        <w:ind w:right="191"/>
        <w:jc w:val="both"/>
        <w:rPr>
          <w:rFonts w:ascii="Times New Roman" w:hAnsi="Times New Roman" w:cs="Times New Roman"/>
          <w:sz w:val="28"/>
          <w:szCs w:val="28"/>
        </w:rPr>
      </w:pPr>
      <w:r>
        <w:rPr>
          <w:rFonts w:ascii="Arial" w:hAnsi="Arial" w:cs="Arial"/>
          <w:sz w:val="24"/>
          <w:szCs w:val="24"/>
        </w:rPr>
        <w:t xml:space="preserve">      В</w:t>
      </w:r>
      <w:r>
        <w:rPr>
          <w:rFonts w:ascii="Arial" w:hAnsi="Arial" w:cs="Arial"/>
          <w:sz w:val="18"/>
          <w:szCs w:val="18"/>
        </w:rPr>
        <w:t xml:space="preserve"> </w:t>
      </w:r>
      <w:r>
        <w:rPr>
          <w:rFonts w:ascii="Times New Roman" w:hAnsi="Times New Roman" w:cs="Times New Roman"/>
          <w:sz w:val="28"/>
          <w:szCs w:val="28"/>
        </w:rPr>
        <w:t>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w:t>
      </w:r>
      <w:r>
        <w:rPr>
          <w:rFonts w:ascii="Arial" w:hAnsi="Arial" w:cs="Arial"/>
          <w:sz w:val="18"/>
          <w:szCs w:val="18"/>
        </w:rPr>
        <w:t xml:space="preserve"> с </w:t>
      </w:r>
      <w:r>
        <w:rPr>
          <w:rFonts w:ascii="Times New Roman" w:hAnsi="Times New Roman" w:cs="Times New Roman"/>
          <w:sz w:val="28"/>
          <w:szCs w:val="28"/>
        </w:rPr>
        <w:t xml:space="preserve">потребителем при необходимости принятия неотложных мер.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ограничения и отключения абонентов для локализации аварийных ситуаций и предотвращения их развития, недопущения длительного и       глубокого нарушения режимов систем теплоснабжения может возникнуть в случаях:</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понижения температуры наружного воздуха ниже расчетных значений на срок более 2 - 3 суток;</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непредвиденного возникновения недостатка топлива на источниках тепла;</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водоподогревателей и другого оборудования), требующего длительного восстановления;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нарушения или угрозы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прекращения подачи воды на источник тепла от системы водоснабжения;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  нарушения гидравлического режима тепловой сети по причине аварийного прекращения электропитания сетевых и подпиточных насосов на источнике тепла и подкачивающих насосов на тепловой сети;</w:t>
      </w:r>
    </w:p>
    <w:p w:rsidR="00D22E71" w:rsidRDefault="00D22E71" w:rsidP="00985976">
      <w:pPr>
        <w:pStyle w:val="HTMLPreformatted"/>
        <w:ind w:right="191"/>
        <w:jc w:val="both"/>
        <w:rPr>
          <w:rFonts w:ascii="Times New Roman" w:hAnsi="Times New Roman" w:cs="Times New Roman"/>
          <w:b/>
          <w:sz w:val="24"/>
          <w:szCs w:val="24"/>
        </w:rPr>
      </w:pPr>
      <w:r>
        <w:rPr>
          <w:rFonts w:ascii="Times New Roman" w:hAnsi="Times New Roman" w:cs="Times New Roman"/>
          <w:sz w:val="28"/>
          <w:szCs w:val="28"/>
        </w:rPr>
        <w:t xml:space="preserve">   -  повреждений тепловой сети, требующих полного или частичного отключения нерезервируемых магистральных и распределительных трубопроводов</w:t>
      </w:r>
      <w:r>
        <w:rPr>
          <w:rFonts w:ascii="Arial" w:hAnsi="Arial" w:cs="Arial"/>
          <w:sz w:val="18"/>
          <w:szCs w:val="18"/>
        </w:rPr>
        <w:t>.</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D22E71" w:rsidRPr="00C65C53"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На основе ожидаемых сроков и длительности ограничения абонент принимает решение о сливе воды из теплопотребляющих систем по согласованию с теплоснабжающей организацией.</w:t>
      </w:r>
    </w:p>
    <w:p w:rsidR="00D22E71" w:rsidRDefault="00D22E71" w:rsidP="00985976">
      <w:pPr>
        <w:pStyle w:val="HTMLPreformatted"/>
        <w:ind w:right="191"/>
        <w:jc w:val="center"/>
        <w:rPr>
          <w:rFonts w:ascii="Times New Roman" w:hAnsi="Times New Roman" w:cs="Times New Roman"/>
          <w:sz w:val="24"/>
          <w:szCs w:val="24"/>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Обязанности, права и ответственность</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теплоснабжающих организаций</w:t>
      </w:r>
    </w:p>
    <w:p w:rsidR="00D22E71" w:rsidRDefault="00D22E71" w:rsidP="00985976">
      <w:pPr>
        <w:pStyle w:val="HTMLPreformatted"/>
        <w:ind w:right="191"/>
        <w:jc w:val="center"/>
        <w:rPr>
          <w:rFonts w:ascii="Times New Roman" w:hAnsi="Times New Roman" w:cs="Times New Roman"/>
          <w:b/>
          <w:sz w:val="28"/>
          <w:szCs w:val="28"/>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Теплоснабжающие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9. Обязанности, права и ответственность</w:t>
      </w: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потребителей тепловой энергии</w:t>
      </w:r>
    </w:p>
    <w:p w:rsidR="00D22E71" w:rsidRDefault="00D22E71" w:rsidP="00985976">
      <w:pPr>
        <w:pStyle w:val="HTMLPreformatted"/>
        <w:ind w:right="191"/>
        <w:jc w:val="center"/>
        <w:rPr>
          <w:rFonts w:ascii="Times New Roman" w:hAnsi="Times New Roman" w:cs="Times New Roman"/>
          <w:b/>
          <w:sz w:val="28"/>
          <w:szCs w:val="28"/>
        </w:rPr>
      </w:pP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ab/>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Потребитель обязан:</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Беспрепятственно допускать в любое время суток представителей теплоснабжающих организаций ко всем теплоустановкам и тепловым пунктам для контроля за выполнением заданных величин ограничения и отключения потребления тепловой энергии и мощности.</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Обеспечить, в соответствии с двусторонним актом, схему теплоснабжения  с выделением  нагрузок аварийной и технологической брони.</w:t>
      </w:r>
    </w:p>
    <w:p w:rsidR="00D22E71" w:rsidRDefault="00D22E71" w:rsidP="00C65C53">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D22E71" w:rsidRDefault="00D22E71" w:rsidP="00C65C53">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b/>
          <w:sz w:val="28"/>
          <w:szCs w:val="28"/>
        </w:rPr>
      </w:pPr>
      <w:r>
        <w:rPr>
          <w:rFonts w:ascii="Times New Roman" w:hAnsi="Times New Roman" w:cs="Times New Roman"/>
          <w:b/>
          <w:sz w:val="28"/>
          <w:szCs w:val="28"/>
        </w:rPr>
        <w:t>10. Заключение</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разработано на основе следующих нормативных документов:</w:t>
      </w:r>
    </w:p>
    <w:p w:rsidR="00D22E71" w:rsidRDefault="00D22E71" w:rsidP="00985976">
      <w:pPr>
        <w:widowControl w:val="0"/>
        <w:tabs>
          <w:tab w:val="left" w:pos="9639"/>
        </w:tabs>
        <w:autoSpaceDE w:val="0"/>
        <w:autoSpaceDN w:val="0"/>
        <w:adjustRightInd w:val="0"/>
        <w:ind w:right="191"/>
        <w:jc w:val="both"/>
        <w:rPr>
          <w:sz w:val="28"/>
          <w:szCs w:val="28"/>
        </w:rPr>
      </w:pPr>
      <w:r>
        <w:rPr>
          <w:rFonts w:ascii="Arial" w:hAnsi="Arial" w:cs="Arial"/>
          <w:sz w:val="18"/>
          <w:szCs w:val="18"/>
        </w:rPr>
        <w:t xml:space="preserve"> </w:t>
      </w:r>
      <w:hyperlink r:id="rId12" w:history="1">
        <w:r>
          <w:rPr>
            <w:sz w:val="28"/>
            <w:szCs w:val="28"/>
          </w:rPr>
          <w:br/>
        </w:r>
        <w:r>
          <w:rPr>
            <w:rStyle w:val="Hyperlink"/>
            <w:sz w:val="28"/>
            <w:szCs w:val="28"/>
          </w:rPr>
          <w:t xml:space="preserve">     1. Постановление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hyperlink>
      <w:r>
        <w:rPr>
          <w:sz w:val="28"/>
          <w:szCs w:val="28"/>
        </w:rPr>
        <w:t>.</w:t>
      </w:r>
    </w:p>
    <w:p w:rsidR="00D22E71" w:rsidRDefault="00D22E71" w:rsidP="00985976">
      <w:pPr>
        <w:widowControl w:val="0"/>
        <w:tabs>
          <w:tab w:val="left" w:pos="9639"/>
        </w:tabs>
        <w:autoSpaceDE w:val="0"/>
        <w:autoSpaceDN w:val="0"/>
        <w:adjustRightInd w:val="0"/>
        <w:ind w:right="191"/>
        <w:jc w:val="both"/>
        <w:rPr>
          <w:sz w:val="28"/>
          <w:szCs w:val="28"/>
        </w:rPr>
      </w:pPr>
      <w:r>
        <w:rPr>
          <w:sz w:val="28"/>
          <w:szCs w:val="28"/>
        </w:rPr>
        <w:t xml:space="preserve">     2. Приказ Минэнерго РФ от 24.03.2003 №115 "Об утверждении Правил технической эксплуатации тепловых энергоустановок". </w:t>
      </w:r>
      <w:hyperlink r:id="rId13" w:history="1">
        <w:r>
          <w:rPr>
            <w:sz w:val="28"/>
            <w:szCs w:val="28"/>
          </w:rPr>
          <w:br/>
        </w:r>
        <w:r>
          <w:rPr>
            <w:rStyle w:val="Hyperlink"/>
            <w:sz w:val="28"/>
            <w:szCs w:val="28"/>
          </w:rPr>
          <w:t xml:space="preserve">     3. Приказ Госстроя РФ от 21.04.2000 №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(вместе с "МДС 41-3.2000..."). </w:t>
        </w:r>
      </w:hyperlink>
      <w:hyperlink r:id="rId14" w:history="1">
        <w:r>
          <w:rPr>
            <w:sz w:val="28"/>
            <w:szCs w:val="28"/>
          </w:rPr>
          <w:br/>
        </w:r>
        <w:r>
          <w:rPr>
            <w:rStyle w:val="Hyperlink"/>
            <w:sz w:val="28"/>
            <w:szCs w:val="28"/>
          </w:rPr>
          <w:t xml:space="preserve">     4. Постановление Правительства Ленинградской области от 19.06.2008 №177 (ред. от 28.08.2012) "Об утверждении Правил подготовки и проведения отопительного сезона в Ленинградской области". </w:t>
        </w:r>
      </w:hyperlink>
      <w:hyperlink r:id="rId15" w:history="1">
        <w:r>
          <w:rPr>
            <w:sz w:val="28"/>
            <w:szCs w:val="28"/>
          </w:rPr>
          <w:br/>
        </w:r>
      </w:hyperlink>
    </w:p>
    <w:p w:rsidR="00D22E71" w:rsidRDefault="00D22E71" w:rsidP="00985976">
      <w:pPr>
        <w:widowControl w:val="0"/>
        <w:tabs>
          <w:tab w:val="left" w:pos="9639"/>
        </w:tabs>
        <w:autoSpaceDE w:val="0"/>
        <w:autoSpaceDN w:val="0"/>
        <w:adjustRightInd w:val="0"/>
        <w:ind w:right="191"/>
        <w:jc w:val="both"/>
        <w:rPr>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8"/>
          <w:szCs w:val="28"/>
        </w:rPr>
      </w:pPr>
    </w:p>
    <w:p w:rsidR="00D22E71" w:rsidRDefault="00D22E71" w:rsidP="00985976">
      <w:pPr>
        <w:tabs>
          <w:tab w:val="left" w:pos="9639"/>
        </w:tabs>
        <w:ind w:right="191"/>
      </w:pPr>
      <w:r>
        <w:t xml:space="preserve">                                                                                                                        </w:t>
      </w:r>
    </w:p>
    <w:p w:rsidR="00D22E71" w:rsidRDefault="00D22E71" w:rsidP="00985976">
      <w:pPr>
        <w:tabs>
          <w:tab w:val="left" w:pos="9639"/>
        </w:tabs>
        <w:ind w:right="191"/>
      </w:pPr>
      <w:r>
        <w:t xml:space="preserve">                                                                                                     </w:t>
      </w:r>
    </w:p>
    <w:p w:rsidR="00D22E71" w:rsidRDefault="00D22E71" w:rsidP="00985976">
      <w:pPr>
        <w:tabs>
          <w:tab w:val="left" w:pos="9639"/>
        </w:tabs>
        <w:ind w:right="191"/>
      </w:pPr>
    </w:p>
    <w:p w:rsidR="00D22E71" w:rsidRDefault="00D22E71" w:rsidP="00985976">
      <w:pPr>
        <w:tabs>
          <w:tab w:val="left" w:pos="9639"/>
        </w:tabs>
        <w:ind w:right="191"/>
        <w:jc w:val="right"/>
        <w:rPr>
          <w:bCs/>
        </w:rPr>
      </w:pPr>
      <w:r>
        <w:t xml:space="preserve">                                                                                                                        Приложение 1</w:t>
      </w:r>
    </w:p>
    <w:p w:rsidR="00D22E71" w:rsidRDefault="00D22E71" w:rsidP="00985976">
      <w:pPr>
        <w:pStyle w:val="HTMLPreformatted"/>
        <w:ind w:right="191"/>
        <w:jc w:val="center"/>
        <w:rPr>
          <w:rStyle w:val="Strong"/>
          <w:sz w:val="24"/>
          <w:szCs w:val="24"/>
        </w:rPr>
      </w:pPr>
    </w:p>
    <w:tbl>
      <w:tblPr>
        <w:tblW w:w="0" w:type="auto"/>
        <w:tblInd w:w="76" w:type="dxa"/>
        <w:tblLook w:val="0000"/>
      </w:tblPr>
      <w:tblGrid>
        <w:gridCol w:w="3864"/>
        <w:gridCol w:w="1767"/>
        <w:gridCol w:w="3864"/>
      </w:tblGrid>
      <w:tr w:rsidR="00D22E71" w:rsidTr="00985976">
        <w:trPr>
          <w:trHeight w:val="1262"/>
        </w:trPr>
        <w:tc>
          <w:tcPr>
            <w:tcW w:w="3434" w:type="dxa"/>
          </w:tcPr>
          <w:p w:rsidR="00D22E71" w:rsidRDefault="00D22E71">
            <w:pPr>
              <w:pStyle w:val="HTMLPreformatted"/>
              <w:ind w:right="191"/>
              <w:jc w:val="center"/>
              <w:rPr>
                <w:rStyle w:val="Strong"/>
                <w:b w:val="0"/>
                <w:sz w:val="24"/>
                <w:szCs w:val="24"/>
              </w:rPr>
            </w:pPr>
            <w:r>
              <w:rPr>
                <w:rStyle w:val="Strong"/>
                <w:b w:val="0"/>
                <w:sz w:val="24"/>
                <w:szCs w:val="24"/>
              </w:rPr>
              <w:t>«Согласовано»</w:t>
            </w:r>
          </w:p>
          <w:p w:rsidR="00D22E71" w:rsidRDefault="00D22E71">
            <w:pPr>
              <w:pStyle w:val="HTMLPreformatted"/>
              <w:ind w:right="191"/>
              <w:jc w:val="center"/>
              <w:rPr>
                <w:rStyle w:val="Strong"/>
                <w:b w:val="0"/>
                <w:sz w:val="24"/>
                <w:szCs w:val="24"/>
              </w:rPr>
            </w:pPr>
            <w:r>
              <w:rPr>
                <w:rStyle w:val="Strong"/>
                <w:b w:val="0"/>
                <w:sz w:val="24"/>
                <w:szCs w:val="24"/>
              </w:rPr>
              <w:t>Глава администрации МО «Свердловское городское поселение»</w:t>
            </w:r>
          </w:p>
          <w:p w:rsidR="00D22E71" w:rsidRDefault="00D22E71">
            <w:pPr>
              <w:pStyle w:val="HTMLPreformatted"/>
              <w:ind w:right="191"/>
              <w:jc w:val="center"/>
              <w:rPr>
                <w:rStyle w:val="Strong"/>
                <w:b w:val="0"/>
                <w:sz w:val="24"/>
                <w:szCs w:val="24"/>
              </w:rPr>
            </w:pPr>
            <w:r>
              <w:rPr>
                <w:rStyle w:val="Strong"/>
                <w:b w:val="0"/>
                <w:sz w:val="24"/>
                <w:szCs w:val="24"/>
              </w:rPr>
              <w:t>______________Тыртов В.А.</w:t>
            </w:r>
          </w:p>
          <w:p w:rsidR="00D22E71" w:rsidRDefault="00D22E71">
            <w:pPr>
              <w:pStyle w:val="HTMLPreformatted"/>
              <w:ind w:right="191"/>
              <w:jc w:val="center"/>
              <w:rPr>
                <w:rStyle w:val="Strong"/>
                <w:b w:val="0"/>
                <w:sz w:val="24"/>
                <w:szCs w:val="24"/>
              </w:rPr>
            </w:pPr>
            <w:r>
              <w:rPr>
                <w:rStyle w:val="Strong"/>
                <w:b w:val="0"/>
                <w:sz w:val="24"/>
                <w:szCs w:val="24"/>
              </w:rPr>
              <w:t>«_____»___________2013г.</w:t>
            </w:r>
          </w:p>
        </w:tc>
        <w:tc>
          <w:tcPr>
            <w:tcW w:w="2609" w:type="dxa"/>
          </w:tcPr>
          <w:p w:rsidR="00D22E71" w:rsidRDefault="00D22E71">
            <w:pPr>
              <w:pStyle w:val="HTMLPreformatted"/>
              <w:ind w:right="191"/>
              <w:jc w:val="center"/>
              <w:rPr>
                <w:rStyle w:val="Strong"/>
                <w:b w:val="0"/>
                <w:sz w:val="24"/>
                <w:szCs w:val="24"/>
              </w:rPr>
            </w:pPr>
          </w:p>
        </w:tc>
        <w:tc>
          <w:tcPr>
            <w:tcW w:w="3722" w:type="dxa"/>
          </w:tcPr>
          <w:p w:rsidR="00D22E71" w:rsidRDefault="00D22E71">
            <w:pPr>
              <w:pStyle w:val="HTMLPreformatted"/>
              <w:ind w:right="191"/>
              <w:jc w:val="center"/>
              <w:rPr>
                <w:rStyle w:val="Strong"/>
                <w:b w:val="0"/>
                <w:sz w:val="24"/>
                <w:szCs w:val="24"/>
              </w:rPr>
            </w:pPr>
            <w:r>
              <w:rPr>
                <w:rStyle w:val="Strong"/>
                <w:b w:val="0"/>
                <w:sz w:val="24"/>
                <w:szCs w:val="24"/>
              </w:rPr>
              <w:t>«Утверждаю»</w:t>
            </w:r>
          </w:p>
          <w:p w:rsidR="00D22E71" w:rsidRDefault="00D22E71">
            <w:pPr>
              <w:pStyle w:val="HTMLPreformatted"/>
              <w:ind w:right="191"/>
              <w:jc w:val="center"/>
              <w:rPr>
                <w:rStyle w:val="Strong"/>
                <w:b w:val="0"/>
                <w:sz w:val="24"/>
                <w:szCs w:val="24"/>
              </w:rPr>
            </w:pPr>
            <w:r>
              <w:rPr>
                <w:rStyle w:val="Strong"/>
                <w:b w:val="0"/>
                <w:sz w:val="24"/>
                <w:szCs w:val="24"/>
              </w:rPr>
              <w:t>Директор МУКП «Свердловские коммунальные системы»</w:t>
            </w:r>
          </w:p>
          <w:p w:rsidR="00D22E71" w:rsidRDefault="00D22E71">
            <w:pPr>
              <w:pStyle w:val="HTMLPreformatted"/>
              <w:ind w:right="191"/>
              <w:jc w:val="center"/>
              <w:rPr>
                <w:rStyle w:val="Strong"/>
                <w:b w:val="0"/>
                <w:sz w:val="24"/>
                <w:szCs w:val="24"/>
              </w:rPr>
            </w:pPr>
            <w:r>
              <w:rPr>
                <w:rStyle w:val="Strong"/>
                <w:b w:val="0"/>
                <w:sz w:val="24"/>
                <w:szCs w:val="24"/>
              </w:rPr>
              <w:t>_________ Иванников О.А.</w:t>
            </w:r>
          </w:p>
          <w:p w:rsidR="00D22E71" w:rsidRDefault="00D22E71">
            <w:pPr>
              <w:pStyle w:val="HTMLPreformatted"/>
              <w:ind w:right="191"/>
              <w:jc w:val="center"/>
              <w:rPr>
                <w:rStyle w:val="Strong"/>
                <w:b w:val="0"/>
                <w:sz w:val="24"/>
                <w:szCs w:val="24"/>
              </w:rPr>
            </w:pPr>
            <w:r>
              <w:rPr>
                <w:rStyle w:val="Strong"/>
                <w:b w:val="0"/>
                <w:sz w:val="24"/>
                <w:szCs w:val="24"/>
              </w:rPr>
              <w:t>«_____»___________2013г.</w:t>
            </w:r>
          </w:p>
          <w:p w:rsidR="00D22E71" w:rsidRDefault="00D22E71">
            <w:pPr>
              <w:pStyle w:val="HTMLPreformatted"/>
              <w:ind w:right="191"/>
              <w:rPr>
                <w:rStyle w:val="Strong"/>
                <w:b w:val="0"/>
                <w:sz w:val="24"/>
                <w:szCs w:val="24"/>
              </w:rPr>
            </w:pPr>
          </w:p>
          <w:p w:rsidR="00D22E71" w:rsidRDefault="00D22E71">
            <w:pPr>
              <w:pStyle w:val="HTMLPreformatted"/>
              <w:ind w:right="191"/>
              <w:rPr>
                <w:rStyle w:val="Strong"/>
                <w:b w:val="0"/>
                <w:sz w:val="24"/>
                <w:szCs w:val="24"/>
              </w:rPr>
            </w:pPr>
          </w:p>
        </w:tc>
      </w:tr>
    </w:tbl>
    <w:p w:rsidR="00D22E71" w:rsidRDefault="00D22E71" w:rsidP="00985976">
      <w:pPr>
        <w:pStyle w:val="HTMLPreformatted"/>
        <w:ind w:right="191"/>
        <w:jc w:val="center"/>
        <w:rPr>
          <w:rStyle w:val="Strong"/>
          <w:sz w:val="28"/>
          <w:szCs w:val="28"/>
        </w:rPr>
      </w:pPr>
    </w:p>
    <w:p w:rsidR="00D22E71" w:rsidRDefault="00D22E71" w:rsidP="00985976">
      <w:pPr>
        <w:pStyle w:val="HTMLPreformatted"/>
        <w:ind w:right="191"/>
        <w:jc w:val="center"/>
        <w:rPr>
          <w:rStyle w:val="Strong"/>
          <w:sz w:val="28"/>
          <w:szCs w:val="28"/>
        </w:rPr>
      </w:pPr>
    </w:p>
    <w:p w:rsidR="00D22E71" w:rsidRDefault="00D22E71" w:rsidP="00985976">
      <w:pPr>
        <w:pStyle w:val="HTMLPreformatted"/>
        <w:ind w:right="191"/>
        <w:jc w:val="center"/>
        <w:rPr>
          <w:rStyle w:val="Strong"/>
          <w:b w:val="0"/>
          <w:sz w:val="28"/>
          <w:szCs w:val="28"/>
        </w:rPr>
      </w:pPr>
      <w:r>
        <w:rPr>
          <w:rStyle w:val="Strong"/>
          <w:b w:val="0"/>
          <w:sz w:val="28"/>
          <w:szCs w:val="28"/>
        </w:rPr>
        <w:t xml:space="preserve"> ГРАФИК</w:t>
      </w:r>
    </w:p>
    <w:p w:rsidR="00D22E71" w:rsidRDefault="00D22E71" w:rsidP="00985976">
      <w:pPr>
        <w:pStyle w:val="HTMLPreformatted"/>
        <w:ind w:right="191"/>
        <w:jc w:val="center"/>
        <w:rPr>
          <w:rStyle w:val="Strong"/>
          <w:b w:val="0"/>
          <w:sz w:val="28"/>
          <w:szCs w:val="28"/>
        </w:rPr>
      </w:pPr>
      <w:r>
        <w:rPr>
          <w:rStyle w:val="Strong"/>
          <w:b w:val="0"/>
          <w:sz w:val="28"/>
          <w:szCs w:val="28"/>
        </w:rPr>
        <w:t>ограничения и аварийного отключения потребителей</w:t>
      </w:r>
    </w:p>
    <w:p w:rsidR="00D22E71" w:rsidRDefault="00D22E71" w:rsidP="00985976">
      <w:pPr>
        <w:pStyle w:val="HTMLPreformatted"/>
        <w:ind w:right="191"/>
        <w:jc w:val="center"/>
        <w:rPr>
          <w:rStyle w:val="Strong"/>
          <w:b w:val="0"/>
          <w:sz w:val="28"/>
          <w:szCs w:val="28"/>
        </w:rPr>
      </w:pPr>
      <w:r>
        <w:rPr>
          <w:rStyle w:val="Strong"/>
          <w:b w:val="0"/>
          <w:sz w:val="28"/>
          <w:szCs w:val="28"/>
        </w:rPr>
        <w:t>при недостатке  тепловой мощности или топлива по</w:t>
      </w:r>
    </w:p>
    <w:p w:rsidR="00D22E71" w:rsidRDefault="00D22E71" w:rsidP="00985976">
      <w:pPr>
        <w:pStyle w:val="HTMLPreformatted"/>
        <w:ind w:right="191"/>
        <w:jc w:val="center"/>
        <w:rPr>
          <w:rStyle w:val="Strong"/>
          <w:b w:val="0"/>
          <w:sz w:val="28"/>
          <w:szCs w:val="28"/>
        </w:rPr>
      </w:pPr>
      <w:r>
        <w:rPr>
          <w:rStyle w:val="Strong"/>
          <w:b w:val="0"/>
          <w:sz w:val="28"/>
          <w:szCs w:val="28"/>
        </w:rPr>
        <w:t xml:space="preserve">системе теплоснабжения на осенне-зимний период. </w:t>
      </w:r>
    </w:p>
    <w:p w:rsidR="00D22E71" w:rsidRDefault="00D22E71" w:rsidP="00985976">
      <w:pPr>
        <w:pStyle w:val="HTMLPreformatted"/>
        <w:ind w:right="191"/>
        <w:jc w:val="both"/>
        <w:rPr>
          <w:b/>
          <w:sz w:val="24"/>
          <w:szCs w:val="24"/>
        </w:rPr>
      </w:pPr>
      <w:r>
        <w:rPr>
          <w:rStyle w:val="Strong"/>
          <w:b w:val="0"/>
          <w:sz w:val="24"/>
          <w:szCs w:val="24"/>
        </w:rPr>
        <w:t xml:space="preserve">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40"/>
        <w:gridCol w:w="1440"/>
        <w:gridCol w:w="1190"/>
        <w:gridCol w:w="2050"/>
      </w:tblGrid>
      <w:tr w:rsidR="00D22E71" w:rsidTr="00985976">
        <w:tc>
          <w:tcPr>
            <w:tcW w:w="162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Теплоисточник,</w:t>
            </w:r>
          </w:p>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потребитель</w:t>
            </w:r>
          </w:p>
        </w:tc>
        <w:tc>
          <w:tcPr>
            <w:tcW w:w="126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Разрешающий договорной максимум</w:t>
            </w:r>
          </w:p>
        </w:tc>
        <w:tc>
          <w:tcPr>
            <w:tcW w:w="126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Суточный полезный отпуск</w:t>
            </w:r>
          </w:p>
        </w:tc>
        <w:tc>
          <w:tcPr>
            <w:tcW w:w="144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Аварийная</w:t>
            </w:r>
          </w:p>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бронь</w:t>
            </w:r>
          </w:p>
        </w:tc>
        <w:tc>
          <w:tcPr>
            <w:tcW w:w="144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Технологическая</w:t>
            </w:r>
          </w:p>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бронь</w:t>
            </w:r>
          </w:p>
        </w:tc>
        <w:tc>
          <w:tcPr>
            <w:tcW w:w="119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Номер очереди и величина снимаемой нагрузки</w:t>
            </w:r>
          </w:p>
        </w:tc>
        <w:tc>
          <w:tcPr>
            <w:tcW w:w="2050" w:type="dxa"/>
          </w:tcPr>
          <w:p w:rsidR="00D22E71" w:rsidRDefault="00D22E71">
            <w:pPr>
              <w:pStyle w:val="HTMLPreformatted"/>
              <w:ind w:right="191"/>
              <w:jc w:val="center"/>
              <w:rPr>
                <w:rFonts w:ascii="Times New Roman" w:hAnsi="Times New Roman" w:cs="Times New Roman"/>
              </w:rPr>
            </w:pPr>
            <w:r>
              <w:rPr>
                <w:rFonts w:ascii="Times New Roman" w:hAnsi="Times New Roman" w:cs="Times New Roman"/>
              </w:rPr>
              <w:t>Ф.И.О., должность, телефон           оперативного</w:t>
            </w:r>
          </w:p>
          <w:p w:rsidR="00D22E71" w:rsidRDefault="00D22E71">
            <w:pPr>
              <w:pStyle w:val="HTMLPreformatted"/>
              <w:ind w:right="191"/>
              <w:jc w:val="center"/>
              <w:rPr>
                <w:rFonts w:ascii="Times New Roman" w:hAnsi="Times New Roman" w:cs="Times New Roman"/>
              </w:rPr>
            </w:pPr>
            <w:r>
              <w:rPr>
                <w:rFonts w:ascii="Times New Roman" w:hAnsi="Times New Roman" w:cs="Times New Roman"/>
              </w:rPr>
              <w:t>персонала,</w:t>
            </w:r>
          </w:p>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rPr>
              <w:t>потребителя, отв.  за введение       ограничений</w:t>
            </w:r>
          </w:p>
        </w:tc>
      </w:tr>
      <w:tr w:rsidR="00D22E71" w:rsidTr="00985976">
        <w:tc>
          <w:tcPr>
            <w:tcW w:w="162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190" w:type="dxa"/>
          </w:tcPr>
          <w:p w:rsidR="00D22E71" w:rsidRDefault="00D22E71">
            <w:pPr>
              <w:pStyle w:val="HTMLPreformatted"/>
              <w:ind w:right="191"/>
              <w:jc w:val="center"/>
              <w:rPr>
                <w:rFonts w:ascii="Times New Roman" w:hAnsi="Times New Roman" w:cs="Times New Roman"/>
                <w:sz w:val="24"/>
                <w:szCs w:val="24"/>
              </w:rPr>
            </w:pPr>
          </w:p>
        </w:tc>
        <w:tc>
          <w:tcPr>
            <w:tcW w:w="2050" w:type="dxa"/>
          </w:tcPr>
          <w:p w:rsidR="00D22E71" w:rsidRDefault="00D22E71">
            <w:pPr>
              <w:pStyle w:val="HTMLPreformatted"/>
              <w:ind w:right="191"/>
              <w:jc w:val="center"/>
              <w:rPr>
                <w:rFonts w:ascii="Times New Roman" w:hAnsi="Times New Roman" w:cs="Times New Roman"/>
                <w:sz w:val="24"/>
                <w:szCs w:val="24"/>
              </w:rPr>
            </w:pPr>
          </w:p>
        </w:tc>
      </w:tr>
      <w:tr w:rsidR="00D22E71" w:rsidTr="00985976">
        <w:tc>
          <w:tcPr>
            <w:tcW w:w="162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190" w:type="dxa"/>
          </w:tcPr>
          <w:p w:rsidR="00D22E71" w:rsidRDefault="00D22E71">
            <w:pPr>
              <w:pStyle w:val="HTMLPreformatted"/>
              <w:ind w:right="191"/>
              <w:jc w:val="center"/>
              <w:rPr>
                <w:rFonts w:ascii="Times New Roman" w:hAnsi="Times New Roman" w:cs="Times New Roman"/>
                <w:sz w:val="24"/>
                <w:szCs w:val="24"/>
              </w:rPr>
            </w:pPr>
          </w:p>
        </w:tc>
        <w:tc>
          <w:tcPr>
            <w:tcW w:w="2050" w:type="dxa"/>
          </w:tcPr>
          <w:p w:rsidR="00D22E71" w:rsidRDefault="00D22E71">
            <w:pPr>
              <w:pStyle w:val="HTMLPreformatted"/>
              <w:ind w:right="191"/>
              <w:jc w:val="center"/>
              <w:rPr>
                <w:rFonts w:ascii="Times New Roman" w:hAnsi="Times New Roman" w:cs="Times New Roman"/>
                <w:sz w:val="24"/>
                <w:szCs w:val="24"/>
              </w:rPr>
            </w:pPr>
          </w:p>
        </w:tc>
      </w:tr>
      <w:tr w:rsidR="00D22E71" w:rsidTr="00985976">
        <w:tc>
          <w:tcPr>
            <w:tcW w:w="162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190" w:type="dxa"/>
          </w:tcPr>
          <w:p w:rsidR="00D22E71" w:rsidRDefault="00D22E71">
            <w:pPr>
              <w:pStyle w:val="HTMLPreformatted"/>
              <w:ind w:right="191"/>
              <w:jc w:val="center"/>
              <w:rPr>
                <w:rFonts w:ascii="Times New Roman" w:hAnsi="Times New Roman" w:cs="Times New Roman"/>
                <w:sz w:val="24"/>
                <w:szCs w:val="24"/>
              </w:rPr>
            </w:pPr>
          </w:p>
        </w:tc>
        <w:tc>
          <w:tcPr>
            <w:tcW w:w="2050" w:type="dxa"/>
          </w:tcPr>
          <w:p w:rsidR="00D22E71" w:rsidRDefault="00D22E71">
            <w:pPr>
              <w:pStyle w:val="HTMLPreformatted"/>
              <w:ind w:right="191"/>
              <w:jc w:val="center"/>
              <w:rPr>
                <w:rFonts w:ascii="Times New Roman" w:hAnsi="Times New Roman" w:cs="Times New Roman"/>
                <w:sz w:val="24"/>
                <w:szCs w:val="24"/>
              </w:rPr>
            </w:pPr>
          </w:p>
        </w:tc>
      </w:tr>
      <w:tr w:rsidR="00D22E71" w:rsidTr="00985976">
        <w:tc>
          <w:tcPr>
            <w:tcW w:w="162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26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440" w:type="dxa"/>
          </w:tcPr>
          <w:p w:rsidR="00D22E71" w:rsidRDefault="00D22E71">
            <w:pPr>
              <w:pStyle w:val="HTMLPreformatted"/>
              <w:ind w:right="191"/>
              <w:jc w:val="center"/>
              <w:rPr>
                <w:rFonts w:ascii="Times New Roman" w:hAnsi="Times New Roman" w:cs="Times New Roman"/>
                <w:sz w:val="24"/>
                <w:szCs w:val="24"/>
              </w:rPr>
            </w:pPr>
          </w:p>
        </w:tc>
        <w:tc>
          <w:tcPr>
            <w:tcW w:w="1190" w:type="dxa"/>
          </w:tcPr>
          <w:p w:rsidR="00D22E71" w:rsidRDefault="00D22E71">
            <w:pPr>
              <w:pStyle w:val="HTMLPreformatted"/>
              <w:ind w:right="191"/>
              <w:jc w:val="center"/>
              <w:rPr>
                <w:rFonts w:ascii="Times New Roman" w:hAnsi="Times New Roman" w:cs="Times New Roman"/>
                <w:sz w:val="24"/>
                <w:szCs w:val="24"/>
              </w:rPr>
            </w:pPr>
          </w:p>
        </w:tc>
        <w:tc>
          <w:tcPr>
            <w:tcW w:w="2050" w:type="dxa"/>
          </w:tcPr>
          <w:p w:rsidR="00D22E71" w:rsidRDefault="00D22E71">
            <w:pPr>
              <w:pStyle w:val="HTMLPreformatted"/>
              <w:ind w:right="191"/>
              <w:jc w:val="center"/>
              <w:rPr>
                <w:rFonts w:ascii="Times New Roman" w:hAnsi="Times New Roman" w:cs="Times New Roman"/>
                <w:sz w:val="24"/>
                <w:szCs w:val="24"/>
              </w:rPr>
            </w:pPr>
          </w:p>
        </w:tc>
      </w:tr>
    </w:tbl>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w:t>
      </w: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both"/>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sz w:val="24"/>
          <w:szCs w:val="24"/>
        </w:rPr>
      </w:pPr>
    </w:p>
    <w:p w:rsidR="00D22E71" w:rsidRDefault="00D22E71" w:rsidP="00985976">
      <w:pPr>
        <w:pStyle w:val="HTMLPreformatted"/>
        <w:ind w:right="191"/>
        <w:jc w:val="right"/>
        <w:rPr>
          <w:rFonts w:ascii="Times New Roman" w:hAnsi="Times New Roman" w:cs="Times New Roman"/>
          <w:b/>
          <w:bCs/>
          <w:sz w:val="24"/>
          <w:szCs w:val="24"/>
        </w:rPr>
      </w:pPr>
      <w:r>
        <w:rPr>
          <w:rFonts w:ascii="Times New Roman" w:hAnsi="Times New Roman" w:cs="Times New Roman"/>
          <w:sz w:val="24"/>
          <w:szCs w:val="24"/>
        </w:rPr>
        <w:t>Приложение 2</w:t>
      </w:r>
    </w:p>
    <w:p w:rsidR="00D22E71" w:rsidRDefault="00D22E71" w:rsidP="00985976">
      <w:pPr>
        <w:pStyle w:val="HTMLPreformatted"/>
        <w:ind w:right="191"/>
        <w:jc w:val="center"/>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sz w:val="28"/>
          <w:szCs w:val="28"/>
        </w:rPr>
      </w:pPr>
    </w:p>
    <w:p w:rsidR="00D22E71" w:rsidRDefault="00D22E71" w:rsidP="00985976">
      <w:pPr>
        <w:pStyle w:val="HTMLPreformatted"/>
        <w:ind w:right="191"/>
        <w:jc w:val="center"/>
        <w:rPr>
          <w:rFonts w:ascii="Times New Roman" w:hAnsi="Times New Roman" w:cs="Times New Roman"/>
          <w:sz w:val="28"/>
          <w:szCs w:val="28"/>
        </w:rPr>
      </w:pPr>
      <w:r>
        <w:rPr>
          <w:rFonts w:ascii="Times New Roman" w:hAnsi="Times New Roman" w:cs="Times New Roman"/>
          <w:sz w:val="28"/>
          <w:szCs w:val="28"/>
        </w:rPr>
        <w:t>Акты аварийной и технологической брони теплоснабжения</w:t>
      </w:r>
    </w:p>
    <w:p w:rsidR="00D22E71" w:rsidRDefault="00D22E71" w:rsidP="00985976">
      <w:pPr>
        <w:pStyle w:val="HTMLPreformatted"/>
        <w:ind w:right="191"/>
        <w:jc w:val="center"/>
        <w:rPr>
          <w:rFonts w:ascii="Times New Roman" w:hAnsi="Times New Roman" w:cs="Times New Roman"/>
          <w:sz w:val="28"/>
          <w:szCs w:val="28"/>
        </w:rPr>
      </w:pP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1. Наименование предприятия</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2. Адрес</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3. Телефоны: руководителя,      гл.энергетик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4. Договорная нагрузка - т/ч, Гкал/ч</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5. Сменность предприятия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6. Выходные дни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7. Величина технологической брони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8. Величина аварийной брони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9. Суточное потребление - т/ч, Гкал/ч</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10. Кол-во питающих теплопроводов:</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горячая вода -</w:t>
      </w:r>
    </w:p>
    <w:p w:rsidR="00D22E71" w:rsidRDefault="00D22E71" w:rsidP="00985976">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     Настоящий акт  составлен  </w:t>
      </w: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(должность, Ф.И.О.)</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4"/>
          <w:szCs w:val="24"/>
        </w:rPr>
        <w:t xml:space="preserve">при участии   представителя предприятия </w:t>
      </w: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0"/>
          <w:szCs w:val="20"/>
        </w:rPr>
        <w:t xml:space="preserve">                                                                                                                    (должность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098"/>
        <w:gridCol w:w="1142"/>
        <w:gridCol w:w="1260"/>
        <w:gridCol w:w="1569"/>
        <w:gridCol w:w="1671"/>
      </w:tblGrid>
      <w:tr w:rsidR="00D22E71" w:rsidTr="00985976">
        <w:tc>
          <w:tcPr>
            <w:tcW w:w="1008" w:type="dxa"/>
            <w:vMerge w:val="restart"/>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Тепло-</w:t>
            </w:r>
          </w:p>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источник</w:t>
            </w:r>
          </w:p>
        </w:tc>
        <w:tc>
          <w:tcPr>
            <w:tcW w:w="1260" w:type="dxa"/>
            <w:vMerge w:val="restart"/>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Номер питающего паропровода</w:t>
            </w:r>
          </w:p>
        </w:tc>
        <w:tc>
          <w:tcPr>
            <w:tcW w:w="4500" w:type="dxa"/>
            <w:gridSpan w:val="3"/>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Технологическая бронь</w:t>
            </w:r>
          </w:p>
        </w:tc>
        <w:tc>
          <w:tcPr>
            <w:tcW w:w="3240" w:type="dxa"/>
            <w:gridSpan w:val="2"/>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Аварийная бронь</w:t>
            </w:r>
          </w:p>
        </w:tc>
      </w:tr>
      <w:tr w:rsidR="00D22E71" w:rsidTr="00985976">
        <w:tc>
          <w:tcPr>
            <w:tcW w:w="1008" w:type="dxa"/>
            <w:vMerge/>
            <w:vAlign w:val="center"/>
          </w:tcPr>
          <w:p w:rsidR="00D22E71" w:rsidRDefault="00D22E71"/>
        </w:tc>
        <w:tc>
          <w:tcPr>
            <w:tcW w:w="1260" w:type="dxa"/>
            <w:vMerge/>
            <w:vAlign w:val="center"/>
          </w:tcPr>
          <w:p w:rsidR="00D22E71" w:rsidRDefault="00D22E71"/>
        </w:tc>
        <w:tc>
          <w:tcPr>
            <w:tcW w:w="2098"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Перечень теплоприемников, отключение которых приведет к нарушению технологического процесса</w:t>
            </w:r>
          </w:p>
        </w:tc>
        <w:tc>
          <w:tcPr>
            <w:tcW w:w="1142"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Величина, тн</w:t>
            </w:r>
          </w:p>
        </w:tc>
        <w:tc>
          <w:tcPr>
            <w:tcW w:w="1260"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Время, необходимое для завершения, час</w:t>
            </w:r>
          </w:p>
        </w:tc>
        <w:tc>
          <w:tcPr>
            <w:tcW w:w="1569" w:type="dxa"/>
          </w:tcPr>
          <w:p w:rsidR="00D22E71" w:rsidRDefault="00D22E71">
            <w:pPr>
              <w:pStyle w:val="HTMLPreformatted"/>
              <w:ind w:right="191"/>
              <w:jc w:val="center"/>
              <w:rPr>
                <w:rFonts w:ascii="Times New Roman" w:hAnsi="Times New Roman" w:cs="Times New Roman"/>
                <w:sz w:val="24"/>
                <w:szCs w:val="24"/>
              </w:rPr>
            </w:pPr>
            <w:r>
              <w:rPr>
                <w:rFonts w:ascii="Times New Roman" w:hAnsi="Times New Roman" w:cs="Times New Roman"/>
                <w:sz w:val="24"/>
                <w:szCs w:val="24"/>
              </w:rPr>
              <w:t>Перечень теплоприемников, отключение которых приведет квзрыву, пожару, порче сырья, создаст опасность для жизни людей</w:t>
            </w:r>
          </w:p>
        </w:tc>
        <w:tc>
          <w:tcPr>
            <w:tcW w:w="1671" w:type="dxa"/>
          </w:tcPr>
          <w:p w:rsidR="00D22E71" w:rsidRDefault="00D22E71">
            <w:pPr>
              <w:pStyle w:val="HTMLPreformatted"/>
              <w:ind w:right="191"/>
              <w:jc w:val="both"/>
              <w:rPr>
                <w:rFonts w:ascii="Times New Roman" w:hAnsi="Times New Roman" w:cs="Times New Roman"/>
                <w:sz w:val="24"/>
                <w:szCs w:val="24"/>
              </w:rPr>
            </w:pPr>
            <w:r>
              <w:rPr>
                <w:rFonts w:ascii="Times New Roman" w:hAnsi="Times New Roman" w:cs="Times New Roman"/>
                <w:sz w:val="24"/>
                <w:szCs w:val="24"/>
              </w:rPr>
              <w:t>Величина аварийной брони,тн.</w:t>
            </w:r>
          </w:p>
        </w:tc>
      </w:tr>
      <w:tr w:rsidR="00D22E71" w:rsidTr="00985976">
        <w:tc>
          <w:tcPr>
            <w:tcW w:w="1008" w:type="dxa"/>
          </w:tcPr>
          <w:p w:rsidR="00D22E71" w:rsidRDefault="00D22E71">
            <w:pPr>
              <w:pStyle w:val="HTMLPreformatted"/>
              <w:ind w:right="191"/>
              <w:jc w:val="both"/>
              <w:rPr>
                <w:rFonts w:ascii="Times New Roman" w:hAnsi="Times New Roman" w:cs="Times New Roman"/>
                <w:sz w:val="24"/>
                <w:szCs w:val="24"/>
              </w:rPr>
            </w:pPr>
          </w:p>
        </w:tc>
        <w:tc>
          <w:tcPr>
            <w:tcW w:w="1260" w:type="dxa"/>
          </w:tcPr>
          <w:p w:rsidR="00D22E71" w:rsidRDefault="00D22E71">
            <w:pPr>
              <w:pStyle w:val="HTMLPreformatted"/>
              <w:ind w:right="191"/>
              <w:jc w:val="both"/>
              <w:rPr>
                <w:rFonts w:ascii="Times New Roman" w:hAnsi="Times New Roman" w:cs="Times New Roman"/>
                <w:sz w:val="24"/>
                <w:szCs w:val="24"/>
              </w:rPr>
            </w:pPr>
          </w:p>
        </w:tc>
        <w:tc>
          <w:tcPr>
            <w:tcW w:w="2098" w:type="dxa"/>
          </w:tcPr>
          <w:p w:rsidR="00D22E71" w:rsidRDefault="00D22E71">
            <w:pPr>
              <w:pStyle w:val="HTMLPreformatted"/>
              <w:ind w:right="191"/>
              <w:jc w:val="both"/>
              <w:rPr>
                <w:rFonts w:ascii="Times New Roman" w:hAnsi="Times New Roman" w:cs="Times New Roman"/>
                <w:sz w:val="24"/>
                <w:szCs w:val="24"/>
              </w:rPr>
            </w:pPr>
          </w:p>
        </w:tc>
        <w:tc>
          <w:tcPr>
            <w:tcW w:w="1142" w:type="dxa"/>
          </w:tcPr>
          <w:p w:rsidR="00D22E71" w:rsidRDefault="00D22E71">
            <w:pPr>
              <w:pStyle w:val="HTMLPreformatted"/>
              <w:ind w:right="191"/>
              <w:jc w:val="both"/>
              <w:rPr>
                <w:rFonts w:ascii="Times New Roman" w:hAnsi="Times New Roman" w:cs="Times New Roman"/>
                <w:sz w:val="24"/>
                <w:szCs w:val="24"/>
              </w:rPr>
            </w:pPr>
          </w:p>
        </w:tc>
        <w:tc>
          <w:tcPr>
            <w:tcW w:w="1260" w:type="dxa"/>
          </w:tcPr>
          <w:p w:rsidR="00D22E71" w:rsidRDefault="00D22E71">
            <w:pPr>
              <w:pStyle w:val="HTMLPreformatted"/>
              <w:ind w:right="191"/>
              <w:jc w:val="both"/>
              <w:rPr>
                <w:rFonts w:ascii="Times New Roman" w:hAnsi="Times New Roman" w:cs="Times New Roman"/>
                <w:sz w:val="24"/>
                <w:szCs w:val="24"/>
              </w:rPr>
            </w:pPr>
          </w:p>
        </w:tc>
        <w:tc>
          <w:tcPr>
            <w:tcW w:w="1569" w:type="dxa"/>
          </w:tcPr>
          <w:p w:rsidR="00D22E71" w:rsidRDefault="00D22E71">
            <w:pPr>
              <w:pStyle w:val="HTMLPreformatted"/>
              <w:ind w:right="191"/>
              <w:jc w:val="both"/>
              <w:rPr>
                <w:rFonts w:ascii="Times New Roman" w:hAnsi="Times New Roman" w:cs="Times New Roman"/>
                <w:sz w:val="24"/>
                <w:szCs w:val="24"/>
              </w:rPr>
            </w:pPr>
          </w:p>
        </w:tc>
        <w:tc>
          <w:tcPr>
            <w:tcW w:w="1671" w:type="dxa"/>
          </w:tcPr>
          <w:p w:rsidR="00D22E71" w:rsidRDefault="00D22E71">
            <w:pPr>
              <w:pStyle w:val="HTMLPreformatted"/>
              <w:ind w:right="191"/>
              <w:jc w:val="both"/>
              <w:rPr>
                <w:rFonts w:ascii="Times New Roman" w:hAnsi="Times New Roman" w:cs="Times New Roman"/>
                <w:sz w:val="24"/>
                <w:szCs w:val="24"/>
              </w:rPr>
            </w:pPr>
          </w:p>
        </w:tc>
      </w:tr>
      <w:tr w:rsidR="00D22E71" w:rsidTr="00985976">
        <w:tc>
          <w:tcPr>
            <w:tcW w:w="1008" w:type="dxa"/>
          </w:tcPr>
          <w:p w:rsidR="00D22E71" w:rsidRDefault="00D22E71">
            <w:pPr>
              <w:pStyle w:val="HTMLPreformatted"/>
              <w:ind w:right="191"/>
              <w:jc w:val="both"/>
              <w:rPr>
                <w:rFonts w:ascii="Times New Roman" w:hAnsi="Times New Roman" w:cs="Times New Roman"/>
                <w:sz w:val="24"/>
                <w:szCs w:val="24"/>
              </w:rPr>
            </w:pPr>
          </w:p>
        </w:tc>
        <w:tc>
          <w:tcPr>
            <w:tcW w:w="1260" w:type="dxa"/>
          </w:tcPr>
          <w:p w:rsidR="00D22E71" w:rsidRDefault="00D22E71">
            <w:pPr>
              <w:pStyle w:val="HTMLPreformatted"/>
              <w:ind w:right="191"/>
              <w:jc w:val="both"/>
              <w:rPr>
                <w:rFonts w:ascii="Times New Roman" w:hAnsi="Times New Roman" w:cs="Times New Roman"/>
                <w:sz w:val="24"/>
                <w:szCs w:val="24"/>
              </w:rPr>
            </w:pPr>
          </w:p>
        </w:tc>
        <w:tc>
          <w:tcPr>
            <w:tcW w:w="2098" w:type="dxa"/>
          </w:tcPr>
          <w:p w:rsidR="00D22E71" w:rsidRDefault="00D22E71">
            <w:pPr>
              <w:pStyle w:val="HTMLPreformatted"/>
              <w:ind w:right="191"/>
              <w:jc w:val="both"/>
              <w:rPr>
                <w:rFonts w:ascii="Times New Roman" w:hAnsi="Times New Roman" w:cs="Times New Roman"/>
                <w:sz w:val="24"/>
                <w:szCs w:val="24"/>
              </w:rPr>
            </w:pPr>
          </w:p>
        </w:tc>
        <w:tc>
          <w:tcPr>
            <w:tcW w:w="1142" w:type="dxa"/>
          </w:tcPr>
          <w:p w:rsidR="00D22E71" w:rsidRDefault="00D22E71">
            <w:pPr>
              <w:pStyle w:val="HTMLPreformatted"/>
              <w:ind w:right="191"/>
              <w:jc w:val="both"/>
              <w:rPr>
                <w:rFonts w:ascii="Times New Roman" w:hAnsi="Times New Roman" w:cs="Times New Roman"/>
                <w:sz w:val="24"/>
                <w:szCs w:val="24"/>
              </w:rPr>
            </w:pPr>
          </w:p>
        </w:tc>
        <w:tc>
          <w:tcPr>
            <w:tcW w:w="1260" w:type="dxa"/>
          </w:tcPr>
          <w:p w:rsidR="00D22E71" w:rsidRDefault="00D22E71">
            <w:pPr>
              <w:pStyle w:val="HTMLPreformatted"/>
              <w:ind w:right="191"/>
              <w:jc w:val="both"/>
              <w:rPr>
                <w:rFonts w:ascii="Times New Roman" w:hAnsi="Times New Roman" w:cs="Times New Roman"/>
                <w:sz w:val="24"/>
                <w:szCs w:val="24"/>
              </w:rPr>
            </w:pPr>
          </w:p>
        </w:tc>
        <w:tc>
          <w:tcPr>
            <w:tcW w:w="1569" w:type="dxa"/>
          </w:tcPr>
          <w:p w:rsidR="00D22E71" w:rsidRDefault="00D22E71">
            <w:pPr>
              <w:pStyle w:val="HTMLPreformatted"/>
              <w:ind w:right="191"/>
              <w:jc w:val="both"/>
              <w:rPr>
                <w:rFonts w:ascii="Times New Roman" w:hAnsi="Times New Roman" w:cs="Times New Roman"/>
                <w:sz w:val="24"/>
                <w:szCs w:val="24"/>
              </w:rPr>
            </w:pPr>
          </w:p>
        </w:tc>
        <w:tc>
          <w:tcPr>
            <w:tcW w:w="1671" w:type="dxa"/>
          </w:tcPr>
          <w:p w:rsidR="00D22E71" w:rsidRDefault="00D22E71">
            <w:pPr>
              <w:pStyle w:val="HTMLPreformatted"/>
              <w:ind w:right="191"/>
              <w:jc w:val="both"/>
              <w:rPr>
                <w:rFonts w:ascii="Times New Roman" w:hAnsi="Times New Roman" w:cs="Times New Roman"/>
                <w:sz w:val="24"/>
                <w:szCs w:val="24"/>
              </w:rPr>
            </w:pPr>
          </w:p>
        </w:tc>
      </w:tr>
    </w:tbl>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Акт составил:                   _____________________</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В присутствии:</w:t>
      </w:r>
      <w:r>
        <w:rPr>
          <w:rFonts w:ascii="Times New Roman" w:hAnsi="Times New Roman" w:cs="Times New Roman"/>
          <w:sz w:val="28"/>
          <w:szCs w:val="28"/>
        </w:rPr>
        <w:tab/>
        <w:t xml:space="preserve">      _____________________</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С актом ознакомлены:     ______________________</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w:t>
      </w:r>
    </w:p>
    <w:p w:rsidR="00D22E71" w:rsidRDefault="00D22E71" w:rsidP="00985976">
      <w:pPr>
        <w:pStyle w:val="HTMLPreformatted"/>
        <w:ind w:right="191"/>
        <w:jc w:val="both"/>
        <w:rPr>
          <w:rFonts w:ascii="Times New Roman" w:hAnsi="Times New Roman" w:cs="Times New Roman"/>
          <w:sz w:val="28"/>
          <w:szCs w:val="28"/>
        </w:rPr>
      </w:pPr>
      <w:r>
        <w:rPr>
          <w:rFonts w:ascii="Times New Roman" w:hAnsi="Times New Roman" w:cs="Times New Roman"/>
          <w:sz w:val="28"/>
          <w:szCs w:val="28"/>
        </w:rPr>
        <w:t xml:space="preserve"> Руководитель предприятия  ____________________</w:t>
      </w:r>
    </w:p>
    <w:p w:rsidR="00D22E71" w:rsidRDefault="00D22E71" w:rsidP="0098597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639"/>
          <w:tab w:val="left" w:pos="10076"/>
          <w:tab w:val="left" w:pos="10992"/>
          <w:tab w:val="left" w:pos="11908"/>
          <w:tab w:val="left" w:pos="12824"/>
          <w:tab w:val="left" w:pos="13740"/>
          <w:tab w:val="left" w:pos="14656"/>
        </w:tabs>
      </w:pPr>
    </w:p>
    <w:p w:rsidR="00D22E71" w:rsidRDefault="00D22E71" w:rsidP="00985976">
      <w:pPr>
        <w:ind w:left="-360" w:firstLine="360"/>
        <w:rPr>
          <w:sz w:val="28"/>
          <w:szCs w:val="28"/>
        </w:rPr>
      </w:pPr>
    </w:p>
    <w:sectPr w:rsidR="00D22E71" w:rsidSect="00337077">
      <w:pgSz w:w="11906" w:h="16838"/>
      <w:pgMar w:top="53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4D4"/>
    <w:multiLevelType w:val="hybridMultilevel"/>
    <w:tmpl w:val="B08EE8A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23F77EAA"/>
    <w:multiLevelType w:val="hybridMultilevel"/>
    <w:tmpl w:val="A65470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3E036F"/>
    <w:multiLevelType w:val="multilevel"/>
    <w:tmpl w:val="8ADC8C38"/>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2DA7118E"/>
    <w:multiLevelType w:val="hybridMultilevel"/>
    <w:tmpl w:val="A5DC8E8E"/>
    <w:lvl w:ilvl="0" w:tplc="462C7FD6">
      <w:start w:val="1"/>
      <w:numFmt w:val="decimal"/>
      <w:lvlText w:val="%1."/>
      <w:lvlJc w:val="left"/>
      <w:pPr>
        <w:tabs>
          <w:tab w:val="num" w:pos="2130"/>
        </w:tabs>
        <w:ind w:left="213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3D06DD6"/>
    <w:multiLevelType w:val="multilevel"/>
    <w:tmpl w:val="A1920F3A"/>
    <w:lvl w:ilvl="0">
      <w:start w:val="1"/>
      <w:numFmt w:val="decimal"/>
      <w:lvlText w:val="%1."/>
      <w:lvlJc w:val="left"/>
      <w:pPr>
        <w:tabs>
          <w:tab w:val="num" w:pos="780"/>
        </w:tabs>
        <w:ind w:left="780" w:hanging="780"/>
      </w:pPr>
      <w:rPr>
        <w:rFonts w:cs="Times New Roman" w:hint="default"/>
        <w:b w:val="0"/>
      </w:rPr>
    </w:lvl>
    <w:lvl w:ilvl="1">
      <w:start w:val="1"/>
      <w:numFmt w:val="decimal"/>
      <w:lvlText w:val="%1.%2."/>
      <w:lvlJc w:val="left"/>
      <w:pPr>
        <w:tabs>
          <w:tab w:val="num" w:pos="704"/>
        </w:tabs>
        <w:ind w:left="704" w:hanging="780"/>
      </w:pPr>
      <w:rPr>
        <w:rFonts w:cs="Times New Roman" w:hint="default"/>
      </w:rPr>
    </w:lvl>
    <w:lvl w:ilvl="2">
      <w:start w:val="1"/>
      <w:numFmt w:val="decimal"/>
      <w:lvlText w:val="%1.%2.%3."/>
      <w:lvlJc w:val="left"/>
      <w:pPr>
        <w:tabs>
          <w:tab w:val="num" w:pos="628"/>
        </w:tabs>
        <w:ind w:left="628" w:hanging="780"/>
      </w:pPr>
      <w:rPr>
        <w:rFonts w:cs="Times New Roman" w:hint="default"/>
      </w:rPr>
    </w:lvl>
    <w:lvl w:ilvl="3">
      <w:start w:val="1"/>
      <w:numFmt w:val="decimal"/>
      <w:lvlText w:val="%1.%2.%3.%4."/>
      <w:lvlJc w:val="left"/>
      <w:pPr>
        <w:tabs>
          <w:tab w:val="num" w:pos="552"/>
        </w:tabs>
        <w:ind w:left="552" w:hanging="780"/>
      </w:pPr>
      <w:rPr>
        <w:rFonts w:cs="Times New Roman" w:hint="default"/>
      </w:rPr>
    </w:lvl>
    <w:lvl w:ilvl="4">
      <w:start w:val="1"/>
      <w:numFmt w:val="decimal"/>
      <w:lvlText w:val="%1.%2.%3.%4.%5."/>
      <w:lvlJc w:val="left"/>
      <w:pPr>
        <w:tabs>
          <w:tab w:val="num" w:pos="776"/>
        </w:tabs>
        <w:ind w:left="776" w:hanging="1080"/>
      </w:pPr>
      <w:rPr>
        <w:rFonts w:cs="Times New Roman" w:hint="default"/>
      </w:rPr>
    </w:lvl>
    <w:lvl w:ilvl="5">
      <w:start w:val="1"/>
      <w:numFmt w:val="decimal"/>
      <w:lvlText w:val="%1.%2.%3.%4.%5.%6."/>
      <w:lvlJc w:val="left"/>
      <w:pPr>
        <w:tabs>
          <w:tab w:val="num" w:pos="700"/>
        </w:tabs>
        <w:ind w:left="700" w:hanging="1080"/>
      </w:pPr>
      <w:rPr>
        <w:rFonts w:cs="Times New Roman" w:hint="default"/>
      </w:rPr>
    </w:lvl>
    <w:lvl w:ilvl="6">
      <w:start w:val="1"/>
      <w:numFmt w:val="decimal"/>
      <w:lvlText w:val="%1.%2.%3.%4.%5.%6.%7."/>
      <w:lvlJc w:val="left"/>
      <w:pPr>
        <w:tabs>
          <w:tab w:val="num" w:pos="984"/>
        </w:tabs>
        <w:ind w:left="984" w:hanging="1440"/>
      </w:pPr>
      <w:rPr>
        <w:rFonts w:cs="Times New Roman" w:hint="default"/>
      </w:rPr>
    </w:lvl>
    <w:lvl w:ilvl="7">
      <w:start w:val="1"/>
      <w:numFmt w:val="decimal"/>
      <w:lvlText w:val="%1.%2.%3.%4.%5.%6.%7.%8."/>
      <w:lvlJc w:val="left"/>
      <w:pPr>
        <w:tabs>
          <w:tab w:val="num" w:pos="908"/>
        </w:tabs>
        <w:ind w:left="908" w:hanging="1440"/>
      </w:pPr>
      <w:rPr>
        <w:rFonts w:cs="Times New Roman" w:hint="default"/>
      </w:rPr>
    </w:lvl>
    <w:lvl w:ilvl="8">
      <w:start w:val="1"/>
      <w:numFmt w:val="decimal"/>
      <w:lvlText w:val="%1.%2.%3.%4.%5.%6.%7.%8.%9."/>
      <w:lvlJc w:val="left"/>
      <w:pPr>
        <w:tabs>
          <w:tab w:val="num" w:pos="1192"/>
        </w:tabs>
        <w:ind w:left="1192" w:hanging="1800"/>
      </w:pPr>
      <w:rPr>
        <w:rFonts w:cs="Times New Roman" w:hint="default"/>
      </w:rPr>
    </w:lvl>
  </w:abstractNum>
  <w:abstractNum w:abstractNumId="5">
    <w:nsid w:val="366344B3"/>
    <w:multiLevelType w:val="hybridMultilevel"/>
    <w:tmpl w:val="7DC6A8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478C093E"/>
    <w:multiLevelType w:val="hybridMultilevel"/>
    <w:tmpl w:val="7B026096"/>
    <w:lvl w:ilvl="0" w:tplc="A9DAA64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ACE0231"/>
    <w:multiLevelType w:val="hybridMultilevel"/>
    <w:tmpl w:val="E2B844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204D84"/>
    <w:multiLevelType w:val="hybridMultilevel"/>
    <w:tmpl w:val="EE5AA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225EC4"/>
    <w:multiLevelType w:val="hybridMultilevel"/>
    <w:tmpl w:val="9AE0F2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45569D"/>
    <w:multiLevelType w:val="hybridMultilevel"/>
    <w:tmpl w:val="8EE423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7DA6BD4"/>
    <w:multiLevelType w:val="hybridMultilevel"/>
    <w:tmpl w:val="CE8C6ADA"/>
    <w:lvl w:ilvl="0" w:tplc="A9DAA6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C9656C"/>
    <w:multiLevelType w:val="hybridMultilevel"/>
    <w:tmpl w:val="7AD6EF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ED353F6"/>
    <w:multiLevelType w:val="hybridMultilevel"/>
    <w:tmpl w:val="1F461D0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781213D1"/>
    <w:multiLevelType w:val="hybridMultilevel"/>
    <w:tmpl w:val="EE98E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7F4A07"/>
    <w:multiLevelType w:val="hybridMultilevel"/>
    <w:tmpl w:val="4946927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2"/>
  </w:num>
  <w:num w:numId="2">
    <w:abstractNumId w:val="7"/>
  </w:num>
  <w:num w:numId="3">
    <w:abstractNumId w:val="10"/>
  </w:num>
  <w:num w:numId="4">
    <w:abstractNumId w:val="8"/>
  </w:num>
  <w:num w:numId="5">
    <w:abstractNumId w:val="3"/>
  </w:num>
  <w:num w:numId="6">
    <w:abstractNumId w:val="5"/>
  </w:num>
  <w:num w:numId="7">
    <w:abstractNumId w:val="1"/>
  </w:num>
  <w:num w:numId="8">
    <w:abstractNumId w:val="15"/>
  </w:num>
  <w:num w:numId="9">
    <w:abstractNumId w:val="13"/>
  </w:num>
  <w:num w:numId="10">
    <w:abstractNumId w:val="0"/>
  </w:num>
  <w:num w:numId="11">
    <w:abstractNumId w:val="4"/>
  </w:num>
  <w:num w:numId="12">
    <w:abstractNumId w:val="2"/>
  </w:num>
  <w:num w:numId="13">
    <w:abstractNumId w:val="11"/>
  </w:num>
  <w:num w:numId="14">
    <w:abstractNumId w:val="6"/>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01E"/>
    <w:rsid w:val="00011FB9"/>
    <w:rsid w:val="000155C1"/>
    <w:rsid w:val="00022C8B"/>
    <w:rsid w:val="000306AC"/>
    <w:rsid w:val="00036AEF"/>
    <w:rsid w:val="000421CB"/>
    <w:rsid w:val="0008533E"/>
    <w:rsid w:val="00094D8E"/>
    <w:rsid w:val="000D097F"/>
    <w:rsid w:val="000D2DF8"/>
    <w:rsid w:val="000D4A5D"/>
    <w:rsid w:val="000E186B"/>
    <w:rsid w:val="000E36F9"/>
    <w:rsid w:val="000E4E06"/>
    <w:rsid w:val="000F5373"/>
    <w:rsid w:val="000F6708"/>
    <w:rsid w:val="001015D8"/>
    <w:rsid w:val="001060BC"/>
    <w:rsid w:val="001618A2"/>
    <w:rsid w:val="00186066"/>
    <w:rsid w:val="001A36B1"/>
    <w:rsid w:val="001D5D2F"/>
    <w:rsid w:val="001D75B3"/>
    <w:rsid w:val="001F4401"/>
    <w:rsid w:val="002478B1"/>
    <w:rsid w:val="0025330B"/>
    <w:rsid w:val="0026682F"/>
    <w:rsid w:val="00270131"/>
    <w:rsid w:val="00293591"/>
    <w:rsid w:val="002B201C"/>
    <w:rsid w:val="002E1706"/>
    <w:rsid w:val="00305DA5"/>
    <w:rsid w:val="00326C6E"/>
    <w:rsid w:val="00337077"/>
    <w:rsid w:val="00396387"/>
    <w:rsid w:val="003B14DF"/>
    <w:rsid w:val="003B7DBD"/>
    <w:rsid w:val="0040517C"/>
    <w:rsid w:val="00412AA4"/>
    <w:rsid w:val="00427548"/>
    <w:rsid w:val="00437577"/>
    <w:rsid w:val="00450BFD"/>
    <w:rsid w:val="00484A4A"/>
    <w:rsid w:val="004925E6"/>
    <w:rsid w:val="004A753A"/>
    <w:rsid w:val="004D337A"/>
    <w:rsid w:val="004E07B0"/>
    <w:rsid w:val="004F2DC5"/>
    <w:rsid w:val="004F7F9C"/>
    <w:rsid w:val="005330DA"/>
    <w:rsid w:val="005510B5"/>
    <w:rsid w:val="0055449E"/>
    <w:rsid w:val="00560F01"/>
    <w:rsid w:val="005B2E5A"/>
    <w:rsid w:val="005C3594"/>
    <w:rsid w:val="005E3A65"/>
    <w:rsid w:val="005E68D2"/>
    <w:rsid w:val="005F2AE6"/>
    <w:rsid w:val="006127CD"/>
    <w:rsid w:val="00613418"/>
    <w:rsid w:val="00625CF9"/>
    <w:rsid w:val="00632D2E"/>
    <w:rsid w:val="00635C97"/>
    <w:rsid w:val="006451C9"/>
    <w:rsid w:val="0065065C"/>
    <w:rsid w:val="00652AB6"/>
    <w:rsid w:val="0067464E"/>
    <w:rsid w:val="006D34E6"/>
    <w:rsid w:val="006E0B8A"/>
    <w:rsid w:val="006F3F0D"/>
    <w:rsid w:val="00700730"/>
    <w:rsid w:val="007020BC"/>
    <w:rsid w:val="007047E8"/>
    <w:rsid w:val="0071265B"/>
    <w:rsid w:val="00730563"/>
    <w:rsid w:val="00747588"/>
    <w:rsid w:val="00755047"/>
    <w:rsid w:val="00766A48"/>
    <w:rsid w:val="007679F6"/>
    <w:rsid w:val="00775607"/>
    <w:rsid w:val="007A3B76"/>
    <w:rsid w:val="007B390B"/>
    <w:rsid w:val="007F1F7D"/>
    <w:rsid w:val="0082630B"/>
    <w:rsid w:val="00866D65"/>
    <w:rsid w:val="008726A1"/>
    <w:rsid w:val="00887C87"/>
    <w:rsid w:val="00891652"/>
    <w:rsid w:val="008A171D"/>
    <w:rsid w:val="008A35AE"/>
    <w:rsid w:val="008A5E4F"/>
    <w:rsid w:val="008B6A7C"/>
    <w:rsid w:val="008C08B0"/>
    <w:rsid w:val="008D372D"/>
    <w:rsid w:val="008E00E3"/>
    <w:rsid w:val="00925511"/>
    <w:rsid w:val="009464FB"/>
    <w:rsid w:val="00973E95"/>
    <w:rsid w:val="00985976"/>
    <w:rsid w:val="00994D3B"/>
    <w:rsid w:val="009A3CFF"/>
    <w:rsid w:val="009B177C"/>
    <w:rsid w:val="009C467B"/>
    <w:rsid w:val="009E74EE"/>
    <w:rsid w:val="009F1407"/>
    <w:rsid w:val="009F31D0"/>
    <w:rsid w:val="009F76E0"/>
    <w:rsid w:val="00A340BD"/>
    <w:rsid w:val="00A44478"/>
    <w:rsid w:val="00A61470"/>
    <w:rsid w:val="00A92C80"/>
    <w:rsid w:val="00AB4621"/>
    <w:rsid w:val="00AB4AFC"/>
    <w:rsid w:val="00AC0C61"/>
    <w:rsid w:val="00AE420C"/>
    <w:rsid w:val="00AE790B"/>
    <w:rsid w:val="00B005EB"/>
    <w:rsid w:val="00B1321E"/>
    <w:rsid w:val="00B45449"/>
    <w:rsid w:val="00B47E33"/>
    <w:rsid w:val="00B52739"/>
    <w:rsid w:val="00B52E93"/>
    <w:rsid w:val="00B76388"/>
    <w:rsid w:val="00B80891"/>
    <w:rsid w:val="00B977BD"/>
    <w:rsid w:val="00BA0221"/>
    <w:rsid w:val="00BB2BCD"/>
    <w:rsid w:val="00C0270A"/>
    <w:rsid w:val="00C13AC0"/>
    <w:rsid w:val="00C15091"/>
    <w:rsid w:val="00C173CF"/>
    <w:rsid w:val="00C60E66"/>
    <w:rsid w:val="00C62803"/>
    <w:rsid w:val="00C65C53"/>
    <w:rsid w:val="00CB538F"/>
    <w:rsid w:val="00CE1C38"/>
    <w:rsid w:val="00CF3E4D"/>
    <w:rsid w:val="00CF5F86"/>
    <w:rsid w:val="00D02C69"/>
    <w:rsid w:val="00D1020A"/>
    <w:rsid w:val="00D12EB6"/>
    <w:rsid w:val="00D22E71"/>
    <w:rsid w:val="00D55B0E"/>
    <w:rsid w:val="00D74459"/>
    <w:rsid w:val="00D809D4"/>
    <w:rsid w:val="00DC74D1"/>
    <w:rsid w:val="00DF7547"/>
    <w:rsid w:val="00E03738"/>
    <w:rsid w:val="00E067E9"/>
    <w:rsid w:val="00E12945"/>
    <w:rsid w:val="00E433EA"/>
    <w:rsid w:val="00E46B36"/>
    <w:rsid w:val="00E90961"/>
    <w:rsid w:val="00E91F94"/>
    <w:rsid w:val="00EA103A"/>
    <w:rsid w:val="00EA4EB3"/>
    <w:rsid w:val="00ED35B4"/>
    <w:rsid w:val="00EE232A"/>
    <w:rsid w:val="00EF6AE1"/>
    <w:rsid w:val="00F0069B"/>
    <w:rsid w:val="00F82EA0"/>
    <w:rsid w:val="00FB401E"/>
    <w:rsid w:val="00FC7C30"/>
    <w:rsid w:val="00FD2E2C"/>
    <w:rsid w:val="00FD545E"/>
    <w:rsid w:val="00FE65AB"/>
    <w:rsid w:val="00FE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uiPriority w:val="99"/>
    <w:rsid w:val="005E3A65"/>
    <w:rPr>
      <w:rFonts w:cs="Times New Roman"/>
    </w:rPr>
  </w:style>
  <w:style w:type="character" w:styleId="Emphasis">
    <w:name w:val="Emphasis"/>
    <w:basedOn w:val="DefaultParagraphFont"/>
    <w:uiPriority w:val="99"/>
    <w:qFormat/>
    <w:rsid w:val="005E3A65"/>
    <w:rPr>
      <w:rFonts w:cs="Times New Roman"/>
      <w:i/>
      <w:iCs/>
    </w:rPr>
  </w:style>
  <w:style w:type="character" w:customStyle="1" w:styleId="FontStyle20">
    <w:name w:val="Font Style20"/>
    <w:basedOn w:val="DefaultParagraphFont"/>
    <w:uiPriority w:val="99"/>
    <w:rsid w:val="00D02C69"/>
    <w:rPr>
      <w:rFonts w:ascii="Times New Roman" w:hAnsi="Times New Roman" w:cs="Times New Roman"/>
      <w:color w:val="000000"/>
      <w:sz w:val="26"/>
      <w:szCs w:val="26"/>
    </w:rPr>
  </w:style>
  <w:style w:type="paragraph" w:customStyle="1" w:styleId="Style5">
    <w:name w:val="Style5"/>
    <w:basedOn w:val="Normal"/>
    <w:uiPriority w:val="99"/>
    <w:rsid w:val="00D02C69"/>
    <w:pPr>
      <w:widowControl w:val="0"/>
      <w:autoSpaceDE w:val="0"/>
      <w:autoSpaceDN w:val="0"/>
      <w:adjustRightInd w:val="0"/>
      <w:spacing w:line="324" w:lineRule="exact"/>
      <w:ind w:firstLine="274"/>
      <w:jc w:val="both"/>
    </w:pPr>
  </w:style>
  <w:style w:type="paragraph" w:customStyle="1" w:styleId="ConsPlusTitle">
    <w:name w:val="ConsPlusTitle"/>
    <w:uiPriority w:val="99"/>
    <w:rsid w:val="00925511"/>
    <w:pPr>
      <w:widowControl w:val="0"/>
      <w:autoSpaceDE w:val="0"/>
      <w:autoSpaceDN w:val="0"/>
      <w:adjustRightInd w:val="0"/>
    </w:pPr>
    <w:rPr>
      <w:b/>
      <w:bCs/>
      <w:sz w:val="24"/>
      <w:szCs w:val="24"/>
    </w:rPr>
  </w:style>
  <w:style w:type="paragraph" w:styleId="BalloonText">
    <w:name w:val="Balloon Text"/>
    <w:basedOn w:val="Normal"/>
    <w:link w:val="BalloonTextChar"/>
    <w:uiPriority w:val="99"/>
    <w:rsid w:val="008A35AE"/>
    <w:rPr>
      <w:rFonts w:ascii="Tahoma" w:hAnsi="Tahoma" w:cs="Tahoma"/>
      <w:sz w:val="16"/>
      <w:szCs w:val="16"/>
    </w:rPr>
  </w:style>
  <w:style w:type="character" w:customStyle="1" w:styleId="BalloonTextChar">
    <w:name w:val="Balloon Text Char"/>
    <w:basedOn w:val="DefaultParagraphFont"/>
    <w:link w:val="BalloonText"/>
    <w:uiPriority w:val="99"/>
    <w:locked/>
    <w:rsid w:val="008A35AE"/>
    <w:rPr>
      <w:rFonts w:ascii="Tahoma" w:hAnsi="Tahoma" w:cs="Tahoma"/>
      <w:sz w:val="16"/>
      <w:szCs w:val="16"/>
    </w:rPr>
  </w:style>
  <w:style w:type="character" w:customStyle="1" w:styleId="FontStyle19">
    <w:name w:val="Font Style19"/>
    <w:uiPriority w:val="99"/>
    <w:rsid w:val="00E03738"/>
    <w:rPr>
      <w:rFonts w:ascii="Times New Roman" w:hAnsi="Times New Roman"/>
      <w:color w:val="000000"/>
      <w:sz w:val="26"/>
    </w:rPr>
  </w:style>
  <w:style w:type="character" w:customStyle="1" w:styleId="3">
    <w:name w:val="Основной текст (3)_"/>
    <w:link w:val="30"/>
    <w:uiPriority w:val="99"/>
    <w:locked/>
    <w:rsid w:val="006D34E6"/>
    <w:rPr>
      <w:b/>
      <w:sz w:val="26"/>
      <w:shd w:val="clear" w:color="auto" w:fill="FFFFFF"/>
    </w:rPr>
  </w:style>
  <w:style w:type="paragraph" w:customStyle="1" w:styleId="30">
    <w:name w:val="Основной текст (3)"/>
    <w:basedOn w:val="Normal"/>
    <w:link w:val="3"/>
    <w:uiPriority w:val="99"/>
    <w:rsid w:val="006D34E6"/>
    <w:pPr>
      <w:shd w:val="clear" w:color="auto" w:fill="FFFFFF"/>
      <w:spacing w:before="300" w:line="322" w:lineRule="exact"/>
    </w:pPr>
    <w:rPr>
      <w:b/>
      <w:sz w:val="26"/>
      <w:szCs w:val="20"/>
    </w:rPr>
  </w:style>
  <w:style w:type="paragraph" w:customStyle="1" w:styleId="1">
    <w:name w:val="Абзац списка1"/>
    <w:basedOn w:val="Normal"/>
    <w:uiPriority w:val="99"/>
    <w:rsid w:val="008A5E4F"/>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uiPriority w:val="99"/>
    <w:rsid w:val="008A5E4F"/>
    <w:rPr>
      <w:b/>
      <w:color w:val="008000"/>
    </w:rPr>
  </w:style>
  <w:style w:type="character" w:styleId="Strong">
    <w:name w:val="Strong"/>
    <w:basedOn w:val="DefaultParagraphFont"/>
    <w:uiPriority w:val="99"/>
    <w:qFormat/>
    <w:rsid w:val="00337077"/>
    <w:rPr>
      <w:rFonts w:cs="Times New Roman"/>
      <w:b/>
      <w:bCs/>
    </w:rPr>
  </w:style>
  <w:style w:type="paragraph" w:styleId="HTMLPreformatted">
    <w:name w:val="HTML Preformatted"/>
    <w:basedOn w:val="Normal"/>
    <w:link w:val="HTMLPreformattedChar"/>
    <w:uiPriority w:val="99"/>
    <w:rsid w:val="0033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PreformattedChar">
    <w:name w:val="HTML Preformatted Char"/>
    <w:basedOn w:val="DefaultParagraphFont"/>
    <w:link w:val="HTMLPreformatted"/>
    <w:uiPriority w:val="99"/>
    <w:locked/>
    <w:rsid w:val="00337077"/>
    <w:rPr>
      <w:rFonts w:ascii="Courier New" w:hAnsi="Courier New" w:cs="Courier New"/>
      <w:sz w:val="22"/>
      <w:szCs w:val="22"/>
    </w:rPr>
  </w:style>
  <w:style w:type="character" w:customStyle="1" w:styleId="apple-style-span">
    <w:name w:val="apple-style-span"/>
    <w:uiPriority w:val="99"/>
    <w:rsid w:val="000421CB"/>
  </w:style>
  <w:style w:type="character" w:styleId="Hyperlink">
    <w:name w:val="Hyperlink"/>
    <w:basedOn w:val="DefaultParagraphFont"/>
    <w:uiPriority w:val="99"/>
    <w:rsid w:val="009859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2105234">
      <w:marLeft w:val="0"/>
      <w:marRight w:val="0"/>
      <w:marTop w:val="0"/>
      <w:marBottom w:val="0"/>
      <w:divBdr>
        <w:top w:val="none" w:sz="0" w:space="0" w:color="auto"/>
        <w:left w:val="none" w:sz="0" w:space="0" w:color="auto"/>
        <w:bottom w:val="none" w:sz="0" w:space="0" w:color="auto"/>
        <w:right w:val="none" w:sz="0" w:space="0" w:color="auto"/>
      </w:divBdr>
    </w:div>
    <w:div w:id="1942105235">
      <w:marLeft w:val="0"/>
      <w:marRight w:val="0"/>
      <w:marTop w:val="0"/>
      <w:marBottom w:val="0"/>
      <w:divBdr>
        <w:top w:val="none" w:sz="0" w:space="0" w:color="auto"/>
        <w:left w:val="none" w:sz="0" w:space="0" w:color="auto"/>
        <w:bottom w:val="none" w:sz="0" w:space="0" w:color="auto"/>
        <w:right w:val="none" w:sz="0" w:space="0" w:color="auto"/>
      </w:divBdr>
    </w:div>
    <w:div w:id="1942105236">
      <w:marLeft w:val="0"/>
      <w:marRight w:val="0"/>
      <w:marTop w:val="0"/>
      <w:marBottom w:val="0"/>
      <w:divBdr>
        <w:top w:val="none" w:sz="0" w:space="0" w:color="auto"/>
        <w:left w:val="none" w:sz="0" w:space="0" w:color="auto"/>
        <w:bottom w:val="none" w:sz="0" w:space="0" w:color="auto"/>
        <w:right w:val="none" w:sz="0" w:space="0" w:color="auto"/>
      </w:divBdr>
    </w:div>
    <w:div w:id="1942105237">
      <w:marLeft w:val="0"/>
      <w:marRight w:val="0"/>
      <w:marTop w:val="0"/>
      <w:marBottom w:val="0"/>
      <w:divBdr>
        <w:top w:val="none" w:sz="0" w:space="0" w:color="auto"/>
        <w:left w:val="none" w:sz="0" w:space="0" w:color="auto"/>
        <w:bottom w:val="none" w:sz="0" w:space="0" w:color="auto"/>
        <w:right w:val="none" w:sz="0" w:space="0" w:color="auto"/>
      </w:divBdr>
    </w:div>
    <w:div w:id="194210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8DEC419AAB329386D7E9F6951A48530776DDEDAD170C3079815D0A325E432D8C0A15CA2A35FEC5CF281ADj2n8G" TargetMode="External"/><Relationship Id="rId3" Type="http://schemas.openxmlformats.org/officeDocument/2006/relationships/settings" Target="settings.xml"/><Relationship Id="rId7" Type="http://schemas.openxmlformats.org/officeDocument/2006/relationships/hyperlink" Target="garantf1://30207184.0/" TargetMode="External"/><Relationship Id="rId12" Type="http://schemas.openxmlformats.org/officeDocument/2006/relationships/hyperlink" Target="consultantplus://offline/ref=821F34D55512FC299D9DBD3D6445E259247BDC64E9A38CF25881E65911D1BB9A3D683B83EDC08848A0C07EE3H6r6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48DEC419AAB329386D7E9F6951A485307F6CDCD8DF789E0D904CDCA122jEnBG" TargetMode="External"/><Relationship Id="rId5" Type="http://schemas.openxmlformats.org/officeDocument/2006/relationships/image" Target="media/image1.jpeg"/><Relationship Id="rId15" Type="http://schemas.openxmlformats.org/officeDocument/2006/relationships/hyperlink" Target="consultantplus://offline/ref=2BA683CCEB8FD65E5C504D1C741E4572ADF5CFFB85D34AA280B25AF1D9A22D5E24DCC6E8F2A6B1F610G" TargetMode="External"/><Relationship Id="rId10" Type="http://schemas.openxmlformats.org/officeDocument/2006/relationships/hyperlink" Target="consultantplus://offline/ref=6D70FF1FCE4AC3C5B12CFE73E6DDD7767BB9D164D937A547E76CD316F4A359D3BECACC8CL6a5K" TargetMode="External"/><Relationship Id="rId4" Type="http://schemas.openxmlformats.org/officeDocument/2006/relationships/webSettings" Target="webSettings.xml"/><Relationship Id="rId9" Type="http://schemas.openxmlformats.org/officeDocument/2006/relationships/hyperlink" Target="consultantplus://offline/ref=6D70FF1FCE4AC3C5B12CFE73E6DDD7767BB8DB60DF34A547E76CD316F4A359D3BECACC8A6C0A2F81LAa7K" TargetMode="External"/><Relationship Id="rId14" Type="http://schemas.openxmlformats.org/officeDocument/2006/relationships/hyperlink" Target="consultantplus://offline/ref=69AA014B86E395A53191160027C6F5899EF9327CC80199038B7B28CD35AA871DC28E660C908CD97FhEy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620</TotalTime>
  <Pages>33</Pages>
  <Words>9973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Валентина</cp:lastModifiedBy>
  <cp:revision>38</cp:revision>
  <cp:lastPrinted>2013-11-12T13:48:00Z</cp:lastPrinted>
  <dcterms:created xsi:type="dcterms:W3CDTF">2012-09-06T13:13:00Z</dcterms:created>
  <dcterms:modified xsi:type="dcterms:W3CDTF">2013-11-13T12:01:00Z</dcterms:modified>
</cp:coreProperties>
</file>