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D3" w:rsidRPr="00A246D3" w:rsidRDefault="00A246D3" w:rsidP="00A246D3">
      <w:pPr>
        <w:spacing w:after="200" w:line="276" w:lineRule="auto"/>
        <w:rPr>
          <w:rFonts w:ascii="Times New Roman" w:eastAsia="Calibri" w:hAnsi="Times New Roman" w:cs="Times New Roman"/>
          <w:sz w:val="36"/>
        </w:rPr>
      </w:pPr>
      <w:r>
        <w:rPr>
          <w:rFonts w:ascii="Times New Roman" w:eastAsia="Calibri" w:hAnsi="Times New Roman" w:cs="Times New Roman"/>
          <w:sz w:val="36"/>
        </w:rPr>
        <w:t xml:space="preserve">                            </w:t>
      </w:r>
      <w:r w:rsidRPr="00A246D3">
        <w:rPr>
          <w:rFonts w:ascii="Times New Roman" w:eastAsia="Calibri" w:hAnsi="Times New Roman" w:cs="Times New Roman"/>
          <w:sz w:val="36"/>
        </w:rPr>
        <w:t>ПРОЕКТ РЕШЕНИЯ</w:t>
      </w:r>
    </w:p>
    <w:p w:rsidR="00A246D3" w:rsidRPr="00A246D3" w:rsidRDefault="00A246D3" w:rsidP="00A246D3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</w:rPr>
      </w:pPr>
      <w:r w:rsidRPr="00A246D3">
        <w:rPr>
          <w:rFonts w:ascii="Times New Roman" w:eastAsia="Calibri" w:hAnsi="Times New Roman" w:cs="Times New Roman"/>
          <w:sz w:val="32"/>
        </w:rPr>
        <w:t>О</w:t>
      </w:r>
      <w:r w:rsidR="00E1680A">
        <w:rPr>
          <w:rFonts w:ascii="Times New Roman" w:eastAsia="Calibri" w:hAnsi="Times New Roman" w:cs="Times New Roman"/>
          <w:sz w:val="32"/>
        </w:rPr>
        <w:t>б утверждении</w:t>
      </w:r>
      <w:r w:rsidRPr="00A246D3">
        <w:rPr>
          <w:rFonts w:ascii="Times New Roman" w:eastAsia="Calibri" w:hAnsi="Times New Roman" w:cs="Times New Roman"/>
          <w:sz w:val="32"/>
        </w:rPr>
        <w:t xml:space="preserve"> </w:t>
      </w:r>
      <w:r w:rsidR="00E1680A" w:rsidRPr="00E1680A">
        <w:rPr>
          <w:rFonts w:ascii="Times New Roman" w:eastAsia="Calibri" w:hAnsi="Times New Roman" w:cs="Times New Roman"/>
          <w:sz w:val="32"/>
        </w:rPr>
        <w:t xml:space="preserve">проекта планировки и проекта межевания территории, находящейся в микрорайоне № 2 </w:t>
      </w:r>
      <w:proofErr w:type="spellStart"/>
      <w:r w:rsidR="00E1680A" w:rsidRPr="00E1680A">
        <w:rPr>
          <w:rFonts w:ascii="Times New Roman" w:eastAsia="Calibri" w:hAnsi="Times New Roman" w:cs="Times New Roman"/>
          <w:sz w:val="32"/>
        </w:rPr>
        <w:t>г.п</w:t>
      </w:r>
      <w:proofErr w:type="spellEnd"/>
      <w:r w:rsidR="00E1680A" w:rsidRPr="00E1680A">
        <w:rPr>
          <w:rFonts w:ascii="Times New Roman" w:eastAsia="Calibri" w:hAnsi="Times New Roman" w:cs="Times New Roman"/>
          <w:sz w:val="32"/>
        </w:rPr>
        <w:t xml:space="preserve">. им. Свердлова МО «Свердловское городское поселение» Всеволожского муниципального района Ленинградской области, в границах: с юга – река Нева, с востока – территория кирпичного завода ЗАО «Завод строительных материалов «Эталон», с севера – автодорога Санкт-Петербург – </w:t>
      </w:r>
      <w:proofErr w:type="spellStart"/>
      <w:r w:rsidR="00E1680A" w:rsidRPr="00E1680A">
        <w:rPr>
          <w:rFonts w:ascii="Times New Roman" w:eastAsia="Calibri" w:hAnsi="Times New Roman" w:cs="Times New Roman"/>
          <w:sz w:val="32"/>
        </w:rPr>
        <w:t>г.п</w:t>
      </w:r>
      <w:proofErr w:type="spellEnd"/>
      <w:r w:rsidR="00E1680A" w:rsidRPr="00E1680A">
        <w:rPr>
          <w:rFonts w:ascii="Times New Roman" w:eastAsia="Calibri" w:hAnsi="Times New Roman" w:cs="Times New Roman"/>
          <w:sz w:val="32"/>
        </w:rPr>
        <w:t xml:space="preserve">. им. Свердлова – Пороги, с запада – автодорога Санкт-Петербург –  </w:t>
      </w:r>
      <w:proofErr w:type="spellStart"/>
      <w:r w:rsidR="00E1680A" w:rsidRPr="00E1680A">
        <w:rPr>
          <w:rFonts w:ascii="Times New Roman" w:eastAsia="Calibri" w:hAnsi="Times New Roman" w:cs="Times New Roman"/>
          <w:sz w:val="32"/>
        </w:rPr>
        <w:t>г.п</w:t>
      </w:r>
      <w:proofErr w:type="spellEnd"/>
      <w:r w:rsidR="00E1680A" w:rsidRPr="00E1680A">
        <w:rPr>
          <w:rFonts w:ascii="Times New Roman" w:eastAsia="Calibri" w:hAnsi="Times New Roman" w:cs="Times New Roman"/>
          <w:sz w:val="32"/>
        </w:rPr>
        <w:t>. им Свердлова – микрорайон 2</w:t>
      </w:r>
    </w:p>
    <w:p w:rsidR="00A246D3" w:rsidRPr="00A246D3" w:rsidRDefault="00A246D3" w:rsidP="00A246D3">
      <w:pPr>
        <w:spacing w:after="0" w:line="276" w:lineRule="auto"/>
        <w:ind w:left="1416"/>
        <w:jc w:val="center"/>
        <w:rPr>
          <w:rFonts w:ascii="Times New Roman" w:eastAsia="Calibri" w:hAnsi="Times New Roman" w:cs="Times New Roman"/>
          <w:sz w:val="32"/>
        </w:rPr>
      </w:pPr>
    </w:p>
    <w:p w:rsidR="00A246D3" w:rsidRPr="00A246D3" w:rsidRDefault="00A246D3" w:rsidP="00A246D3">
      <w:pPr>
        <w:spacing w:after="0" w:line="276" w:lineRule="auto"/>
        <w:ind w:left="1416"/>
        <w:rPr>
          <w:rFonts w:ascii="Times New Roman" w:eastAsia="Calibri" w:hAnsi="Times New Roman" w:cs="Times New Roman"/>
          <w:sz w:val="32"/>
        </w:rPr>
      </w:pPr>
    </w:p>
    <w:p w:rsidR="00A246D3" w:rsidRPr="00A246D3" w:rsidRDefault="00A246D3" w:rsidP="00A246D3">
      <w:pPr>
        <w:spacing w:after="200" w:line="276" w:lineRule="auto"/>
        <w:rPr>
          <w:rFonts w:ascii="Times New Roman" w:eastAsia="Calibri" w:hAnsi="Times New Roman" w:cs="Times New Roman"/>
          <w:sz w:val="32"/>
        </w:rPr>
      </w:pPr>
    </w:p>
    <w:p w:rsidR="00DE105F" w:rsidRDefault="00E1680A" w:rsidP="00E1680A">
      <w:pPr>
        <w:tabs>
          <w:tab w:val="left" w:pos="2835"/>
        </w:tabs>
        <w:spacing w:after="200" w:line="320" w:lineRule="exact"/>
        <w:ind w:firstLine="709"/>
        <w:jc w:val="both"/>
      </w:pPr>
      <w:r>
        <w:rPr>
          <w:rFonts w:ascii="Times New Roman" w:eastAsia="Calibri" w:hAnsi="Times New Roman" w:cs="Times New Roman"/>
          <w:sz w:val="32"/>
          <w:szCs w:val="28"/>
        </w:rPr>
        <w:t>У</w:t>
      </w:r>
      <w:bookmarkStart w:id="0" w:name="_GoBack"/>
      <w:bookmarkEnd w:id="0"/>
      <w:r w:rsidRPr="00E1680A">
        <w:rPr>
          <w:rFonts w:ascii="Times New Roman" w:eastAsia="Calibri" w:hAnsi="Times New Roman" w:cs="Times New Roman"/>
          <w:sz w:val="32"/>
          <w:szCs w:val="28"/>
        </w:rPr>
        <w:t xml:space="preserve">твердить проект планировки и проект межевания территории, находящейся в микрорайоне № 2 </w:t>
      </w:r>
      <w:proofErr w:type="spellStart"/>
      <w:r w:rsidRPr="00E1680A">
        <w:rPr>
          <w:rFonts w:ascii="Times New Roman" w:eastAsia="Calibri" w:hAnsi="Times New Roman" w:cs="Times New Roman"/>
          <w:sz w:val="32"/>
          <w:szCs w:val="28"/>
        </w:rPr>
        <w:t>г.п</w:t>
      </w:r>
      <w:proofErr w:type="spellEnd"/>
      <w:r w:rsidRPr="00E1680A">
        <w:rPr>
          <w:rFonts w:ascii="Times New Roman" w:eastAsia="Calibri" w:hAnsi="Times New Roman" w:cs="Times New Roman"/>
          <w:sz w:val="32"/>
          <w:szCs w:val="28"/>
        </w:rPr>
        <w:t xml:space="preserve">. им. Свердлова МО «Свердловское городское поселение» Всеволожского муниципального района Ленинградской области, в границах: с юга – река Нева, с востока – территория кирпичного завода ЗАО «Завод строительных материалов «Эталон», с севера – автодорога Санкт-Петербург – </w:t>
      </w:r>
      <w:proofErr w:type="spellStart"/>
      <w:r w:rsidRPr="00E1680A">
        <w:rPr>
          <w:rFonts w:ascii="Times New Roman" w:eastAsia="Calibri" w:hAnsi="Times New Roman" w:cs="Times New Roman"/>
          <w:sz w:val="32"/>
          <w:szCs w:val="28"/>
        </w:rPr>
        <w:t>г.п</w:t>
      </w:r>
      <w:proofErr w:type="spellEnd"/>
      <w:r w:rsidRPr="00E1680A">
        <w:rPr>
          <w:rFonts w:ascii="Times New Roman" w:eastAsia="Calibri" w:hAnsi="Times New Roman" w:cs="Times New Roman"/>
          <w:sz w:val="32"/>
          <w:szCs w:val="28"/>
        </w:rPr>
        <w:t xml:space="preserve">. им. Свердлова – Пороги, с запада – автодорога Санкт-Петербург –  </w:t>
      </w:r>
      <w:proofErr w:type="spellStart"/>
      <w:r w:rsidRPr="00E1680A">
        <w:rPr>
          <w:rFonts w:ascii="Times New Roman" w:eastAsia="Calibri" w:hAnsi="Times New Roman" w:cs="Times New Roman"/>
          <w:sz w:val="32"/>
          <w:szCs w:val="28"/>
        </w:rPr>
        <w:t>г.п</w:t>
      </w:r>
      <w:proofErr w:type="spellEnd"/>
      <w:r w:rsidRPr="00E1680A">
        <w:rPr>
          <w:rFonts w:ascii="Times New Roman" w:eastAsia="Calibri" w:hAnsi="Times New Roman" w:cs="Times New Roman"/>
          <w:sz w:val="32"/>
          <w:szCs w:val="28"/>
        </w:rPr>
        <w:t>. им Свердлова – микрорайон 2 с учетом предложения граждан и администрации МО «Свердловское городское поселение».</w:t>
      </w:r>
    </w:p>
    <w:sectPr w:rsidR="00DE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26"/>
    <w:rsid w:val="004A2726"/>
    <w:rsid w:val="00A246D3"/>
    <w:rsid w:val="00D21E3B"/>
    <w:rsid w:val="00DE105F"/>
    <w:rsid w:val="00E02662"/>
    <w:rsid w:val="00E1680A"/>
    <w:rsid w:val="00F02CAC"/>
    <w:rsid w:val="00F3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AC1B"/>
  <w15:docId w15:val="{BAF64375-BF7E-41B9-AB8D-016D1F26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2018-06-29T07:36:00Z</dcterms:created>
  <dcterms:modified xsi:type="dcterms:W3CDTF">2018-12-04T13:23:00Z</dcterms:modified>
</cp:coreProperties>
</file>