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«СВЕРДЛОВСКОЕ ГОРОДСКОЕ ПОСЕЛЕНИЕ» ВСЕВОЛОЖСКОГО МУНИЦИПАЛЬНОГО РАЙОНА ЛЕНИНГРАДСКОЙ ОБЛАСТИ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КОМИССИЯ ПО ЗЕМЛЕПОЛЬЗОВАНИЮ И ЗАСТРОЙКИ </w:t>
      </w: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8B34EC" w:rsidRPr="008B34EC" w:rsidRDefault="008B34EC" w:rsidP="008B34EC">
      <w:pPr>
        <w:spacing w:before="240" w:after="0" w:line="240" w:lineRule="auto"/>
        <w:ind w:left="2166" w:hanging="2308"/>
        <w:jc w:val="center"/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</w:pPr>
      <w:r w:rsidRPr="008B34EC">
        <w:rPr>
          <w:rFonts w:ascii="Times New Roman" w:eastAsia="Calibri" w:hAnsi="Times New Roman" w:cs="Times New Roman"/>
          <w:noProof/>
          <w:color w:val="000000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1AC3" wp14:editId="4CCCA3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71AA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MlvmQ94A&#10;AAAK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8B34EC"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8B34EC" w:rsidRPr="008B34EC" w:rsidRDefault="008B34EC" w:rsidP="008B34EC">
      <w:pPr>
        <w:spacing w:before="240" w:after="0" w:line="240" w:lineRule="auto"/>
        <w:ind w:left="2166" w:hanging="2149"/>
        <w:jc w:val="center"/>
        <w:rPr>
          <w:rFonts w:ascii="Times New Roman" w:eastAsia="Calibri" w:hAnsi="Times New Roman" w:cs="Times New Roman"/>
          <w:b/>
          <w:color w:val="000000"/>
          <w:spacing w:val="12"/>
          <w:sz w:val="20"/>
          <w:szCs w:val="18"/>
        </w:rPr>
      </w:pPr>
    </w:p>
    <w:p w:rsidR="00471AD2" w:rsidRPr="00471AD2" w:rsidRDefault="00471AD2" w:rsidP="00471AD2">
      <w:pPr>
        <w:spacing w:before="360"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0"/>
          <w:szCs w:val="20"/>
        </w:rPr>
      </w:pPr>
      <w:r w:rsidRPr="00471AD2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ЗАКЛЮЧЕНИЕ 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471AD2">
        <w:rPr>
          <w:rFonts w:ascii="Times New Roman" w:eastAsia="Calibri" w:hAnsi="Times New Roman" w:cs="Times New Roman"/>
          <w:spacing w:val="10"/>
          <w:sz w:val="28"/>
          <w:szCs w:val="28"/>
        </w:rPr>
        <w:t>о результатах публичных слушаний</w:t>
      </w: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B34EC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8B34EC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 г.</w:t>
      </w: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96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им. Свердлова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6"/>
          <w:sz w:val="20"/>
          <w:szCs w:val="20"/>
        </w:rPr>
      </w:pP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Предмет публичных слушаний:</w:t>
      </w:r>
    </w:p>
    <w:p w:rsidR="00471AD2" w:rsidRPr="00471AD2" w:rsidRDefault="00471AD2" w:rsidP="0047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5927F7" w:rsidRPr="005927F7">
        <w:rPr>
          <w:rFonts w:ascii="Times New Roman" w:eastAsia="Calibri" w:hAnsi="Times New Roman" w:cs="Times New Roman"/>
          <w:sz w:val="28"/>
          <w:szCs w:val="28"/>
        </w:rPr>
        <w:t xml:space="preserve">разрешения на отклонение </w:t>
      </w:r>
      <w:bookmarkStart w:id="0" w:name="_GoBack"/>
      <w:bookmarkEnd w:id="0"/>
      <w:r w:rsidR="005927F7" w:rsidRPr="005927F7">
        <w:rPr>
          <w:rFonts w:ascii="Times New Roman" w:eastAsia="Calibri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8A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сокращения минимальных отступов </w:t>
      </w:r>
      <w:r w:rsidR="005927F7" w:rsidRPr="0065650E">
        <w:rPr>
          <w:rFonts w:ascii="Times New Roman" w:eastAsia="Calibri" w:hAnsi="Times New Roman" w:cs="Times New Roman"/>
          <w:sz w:val="28"/>
          <w:szCs w:val="28"/>
        </w:rPr>
        <w:t>от</w:t>
      </w:r>
      <w:r w:rsidR="005927F7" w:rsidRPr="005927F7">
        <w:rPr>
          <w:rFonts w:ascii="Times New Roman" w:eastAsia="Calibri" w:hAnsi="Times New Roman" w:cs="Times New Roman"/>
          <w:sz w:val="28"/>
          <w:szCs w:val="28"/>
        </w:rPr>
        <w:t xml:space="preserve"> границ земельного участка с кадастровым номером 47:07:0601004:58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190-ФЗ от 29.12.2004 г. «Градостроительный кодекс Российской Федерации». 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5 от 31.05.2018 г.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47:07:0601004:58».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</w:t>
      </w:r>
      <w:r w:rsidR="006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«Свердловское городское поселение» № 30 от 11.08.2015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</w:t>
      </w:r>
      <w:proofErr w:type="spellStart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21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Организатор публичных слушаний: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Положением «О порядке </w:t>
      </w:r>
      <w:r w:rsidR="008B34EC" w:rsidRPr="008B34EC">
        <w:rPr>
          <w:rFonts w:ascii="Times New Roman" w:eastAsia="Calibri" w:hAnsi="Times New Roman" w:cs="Times New Roman"/>
          <w:sz w:val="28"/>
          <w:szCs w:val="28"/>
        </w:rPr>
        <w:t>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органом, уполномоченным на организацию проведения публичных слушаний, является Комиссия по землепользовани</w:t>
      </w:r>
      <w:r w:rsidR="008B34EC">
        <w:rPr>
          <w:rFonts w:ascii="Times New Roman" w:eastAsia="Calibri" w:hAnsi="Times New Roman" w:cs="Times New Roman"/>
          <w:sz w:val="28"/>
          <w:szCs w:val="28"/>
        </w:rPr>
        <w:t>ю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и застройки муниципальн</w:t>
      </w:r>
      <w:r w:rsidR="008B34EC">
        <w:rPr>
          <w:rFonts w:ascii="Times New Roman" w:eastAsia="Calibri" w:hAnsi="Times New Roman" w:cs="Times New Roman"/>
          <w:sz w:val="28"/>
          <w:szCs w:val="28"/>
        </w:rPr>
        <w:t>ого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>образован</w:t>
      </w:r>
      <w:r w:rsidR="008B34EC">
        <w:rPr>
          <w:rFonts w:ascii="Times New Roman" w:eastAsia="Calibri" w:hAnsi="Times New Roman" w:cs="Times New Roman"/>
          <w:sz w:val="28"/>
          <w:szCs w:val="28"/>
        </w:rPr>
        <w:t>ия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Свердловское городское поселение» </w:t>
      </w:r>
      <w:r w:rsidRPr="00471AD2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 (далее – Комиссия).</w:t>
      </w:r>
    </w:p>
    <w:p w:rsidR="00471AD2" w:rsidRPr="00471AD2" w:rsidRDefault="00471AD2" w:rsidP="00471AD2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Сроки проведения публичных слушаний: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B34EC">
        <w:rPr>
          <w:rFonts w:ascii="Times New Roman" w:eastAsia="Calibri" w:hAnsi="Times New Roman" w:cs="Times New Roman"/>
          <w:sz w:val="28"/>
          <w:szCs w:val="28"/>
        </w:rPr>
        <w:t>01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8B34EC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4F5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8B34EC">
        <w:rPr>
          <w:rFonts w:ascii="Times New Roman" w:eastAsia="Calibri" w:hAnsi="Times New Roman" w:cs="Times New Roman"/>
          <w:sz w:val="28"/>
          <w:szCs w:val="28"/>
        </w:rPr>
        <w:t>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8B34EC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71AD2" w:rsidRPr="00471AD2" w:rsidRDefault="00471AD2" w:rsidP="00471AD2">
      <w:pPr>
        <w:spacing w:after="120" w:line="240" w:lineRule="auto"/>
        <w:ind w:left="1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собрания по обсуждению предмета публичных слушаний: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Ленинградская область, Всеволожский район, городской поселок имени Свердлова, мкр.1, дом № 18, 25 мая 2018 г. в 17 час. 30 мин.</w:t>
      </w:r>
    </w:p>
    <w:p w:rsidR="00471AD2" w:rsidRPr="00471AD2" w:rsidRDefault="00471AD2" w:rsidP="0047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Информирование общественности: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Публикация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B723F">
        <w:rPr>
          <w:rFonts w:ascii="Times New Roman" w:eastAsia="Calibri" w:hAnsi="Times New Roman" w:cs="Times New Roman"/>
          <w:sz w:val="28"/>
          <w:szCs w:val="28"/>
        </w:rPr>
        <w:t>8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B723F">
        <w:rPr>
          <w:rFonts w:ascii="Times New Roman" w:eastAsia="Calibri" w:hAnsi="Times New Roman" w:cs="Times New Roman"/>
          <w:sz w:val="28"/>
          <w:szCs w:val="28"/>
        </w:rPr>
        <w:t>01.06</w:t>
      </w:r>
      <w:r w:rsidRPr="00471AD2">
        <w:rPr>
          <w:rFonts w:ascii="Times New Roman" w:eastAsia="Calibri" w:hAnsi="Times New Roman" w:cs="Times New Roman"/>
          <w:sz w:val="28"/>
          <w:szCs w:val="28"/>
        </w:rPr>
        <w:t>.18;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публичных слушаний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по проекту и демонстрационных материалов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экспозиции по адресу: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городской поселок имени Свердлова, мкр.1, дом № 18 в здании МКУ «КДЦ «</w:t>
      </w:r>
      <w:r w:rsidR="005927F7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Нева» </w:t>
      </w:r>
      <w:r w:rsidR="005927F7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723F">
        <w:rPr>
          <w:rFonts w:ascii="Times New Roman" w:eastAsia="Calibri" w:hAnsi="Times New Roman" w:cs="Times New Roman"/>
          <w:sz w:val="28"/>
          <w:szCs w:val="28"/>
        </w:rPr>
        <w:t>10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471AD2" w:rsidRPr="00471AD2" w:rsidRDefault="005927F7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подготовлено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471AD2" w:rsidRPr="00471AD2" w:rsidRDefault="00471AD2" w:rsidP="00471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</w:t>
      </w:r>
      <w:r w:rsidR="005927F7">
        <w:rPr>
          <w:rFonts w:ascii="Times New Roman" w:eastAsia="Calibri" w:hAnsi="Times New Roman" w:cs="Times New Roman"/>
          <w:sz w:val="28"/>
          <w:szCs w:val="28"/>
        </w:rPr>
        <w:t>разрешенного строительства от 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.2018г.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Перечень предложений и замечаний:</w:t>
      </w:r>
    </w:p>
    <w:p w:rsidR="00471AD2" w:rsidRPr="00471AD2" w:rsidRDefault="00471AD2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 с </w:t>
      </w:r>
      <w:r w:rsidR="005927F7">
        <w:rPr>
          <w:rFonts w:ascii="Times New Roman" w:eastAsia="Calibri" w:hAnsi="Times New Roman" w:cs="Times New Roman"/>
          <w:sz w:val="28"/>
          <w:szCs w:val="28"/>
        </w:rPr>
        <w:t>01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 по </w:t>
      </w:r>
      <w:r w:rsidR="005927F7">
        <w:rPr>
          <w:rFonts w:ascii="Times New Roman" w:eastAsia="Calibri" w:hAnsi="Times New Roman" w:cs="Times New Roman"/>
          <w:sz w:val="28"/>
          <w:szCs w:val="28"/>
        </w:rPr>
        <w:t>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.2018г.,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471AD2">
        <w:rPr>
          <w:rFonts w:ascii="Times New Roman" w:eastAsia="Calibri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предоставлению разрешения на отклонение от предельных параметров разрешенного строительства </w:t>
      </w:r>
      <w:r w:rsidRPr="004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жителей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поступило.</w:t>
      </w:r>
    </w:p>
    <w:p w:rsidR="00471AD2" w:rsidRPr="00471AD2" w:rsidRDefault="00471AD2" w:rsidP="005927F7">
      <w:pPr>
        <w:spacing w:after="12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по 2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 w:rsidRPr="00471AD2">
        <w:rPr>
          <w:rFonts w:ascii="Times New Roman" w:eastAsia="Calibri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адрес Комиссии не поступило.</w:t>
      </w:r>
    </w:p>
    <w:p w:rsidR="00471AD2" w:rsidRPr="00471AD2" w:rsidRDefault="00471AD2" w:rsidP="005927F7">
      <w:pPr>
        <w:autoSpaceDE w:val="0"/>
        <w:autoSpaceDN w:val="0"/>
        <w:adjustRightInd w:val="0"/>
        <w:spacing w:after="0" w:line="240" w:lineRule="auto"/>
        <w:ind w:left="-142" w:right="335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Заключение о результатах публичных слушаний:</w:t>
      </w:r>
    </w:p>
    <w:p w:rsidR="00471AD2" w:rsidRPr="00471AD2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Российской Федерации № 190-ФЗ от 29.12.2004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«Градостроительный кодекс Российской Федерации»,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муниципального района Ленинградской области от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«Свердловское городское поселение»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</w:p>
    <w:p w:rsidR="00471AD2" w:rsidRPr="00471AD2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предоставлению разрешения на отклонение от предельных параметров разрешенного строительства доведена до сведения жителей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заинтересованных лиц в соответствии с требованиями действующего законодательства.</w:t>
      </w:r>
    </w:p>
    <w:p w:rsidR="00471AD2" w:rsidRPr="00471AD2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предоставлению разрешения на отклонение от предельных параметров разрешенного строительства признаны состоявшимися.</w:t>
      </w:r>
    </w:p>
    <w:p w:rsidR="00471AD2" w:rsidRPr="005927F7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рекомендует предоставить разрешение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8A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сокращения минимальных отступов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границ земельного участка с кадастровым номером 47:07:0601004:58</w:t>
      </w:r>
      <w:r w:rsidR="008A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м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 м</w:t>
      </w:r>
      <w:r w:rsidR="0066297C" w:rsidRPr="0066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мест, в пределах которых разрешается строительство объектов капитального строительства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D2" w:rsidRDefault="00471AD2" w:rsidP="005927F7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«Всеволожские вести» (приложение «Невский берег»)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представительстве МО «Свердловское городское поселение» в информационно-телекоммуникационной сети «Интернет»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r w:rsidR="005927F7" w:rsidRPr="008B28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www.sverdlovo-adm.ru</w:t>
        </w:r>
      </w:hyperlink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7F7" w:rsidRPr="00471AD2" w:rsidRDefault="005927F7" w:rsidP="005927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471AD2" w:rsidRPr="00471AD2" w:rsidTr="0065650E">
        <w:trPr>
          <w:trHeight w:val="580"/>
        </w:trPr>
        <w:tc>
          <w:tcPr>
            <w:tcW w:w="5070" w:type="dxa"/>
          </w:tcPr>
          <w:p w:rsidR="00471AD2" w:rsidRPr="00471AD2" w:rsidRDefault="00471AD2" w:rsidP="00471AD2">
            <w:pPr>
              <w:spacing w:after="0" w:line="240" w:lineRule="auto"/>
              <w:ind w:hanging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>Башнин</w:t>
            </w:r>
            <w:proofErr w:type="spellEnd"/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AD2" w:rsidRPr="00471AD2" w:rsidTr="0065650E">
        <w:trPr>
          <w:trHeight w:val="363"/>
        </w:trPr>
        <w:tc>
          <w:tcPr>
            <w:tcW w:w="5070" w:type="dxa"/>
          </w:tcPr>
          <w:p w:rsid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7F7" w:rsidRPr="00471AD2" w:rsidRDefault="005927F7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927F7" w:rsidRDefault="00471AD2" w:rsidP="005927F7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71AD2" w:rsidRPr="00471AD2" w:rsidRDefault="005927F7" w:rsidP="005927F7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471AD2"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Воротилова</w:t>
            </w:r>
            <w:proofErr w:type="spellEnd"/>
          </w:p>
        </w:tc>
      </w:tr>
    </w:tbl>
    <w:p w:rsidR="00471AD2" w:rsidRPr="00471AD2" w:rsidRDefault="00471AD2" w:rsidP="00471AD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17B2B" w:rsidRDefault="00617B2B"/>
    <w:sectPr w:rsidR="00617B2B" w:rsidSect="0065650E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F"/>
    <w:rsid w:val="00056E3D"/>
    <w:rsid w:val="00216F23"/>
    <w:rsid w:val="00471AD2"/>
    <w:rsid w:val="004F53CF"/>
    <w:rsid w:val="005927F7"/>
    <w:rsid w:val="00617B2B"/>
    <w:rsid w:val="0065650E"/>
    <w:rsid w:val="0066297C"/>
    <w:rsid w:val="008927AC"/>
    <w:rsid w:val="008A7FAC"/>
    <w:rsid w:val="008B34EC"/>
    <w:rsid w:val="009374B8"/>
    <w:rsid w:val="009B723F"/>
    <w:rsid w:val="00EE439F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F401"/>
  <w15:docId w15:val="{934196A4-41BC-4765-8E43-A9970D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2018-06-28T08:33:00Z</dcterms:created>
  <dcterms:modified xsi:type="dcterms:W3CDTF">2018-07-02T14:52:00Z</dcterms:modified>
</cp:coreProperties>
</file>