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10" w:rsidRDefault="008E2810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  <w:r w:rsidR="00A251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A251DA" w:rsidRPr="008E2810" w:rsidRDefault="00A251DA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3B7B6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27</w:t>
      </w:r>
      <w:r w:rsidR="0067513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="003B7B6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августа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2018 года аукциона по продаже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продажа </w:t>
      </w:r>
      <w:r w:rsidRPr="00021E3C">
        <w:rPr>
          <w:rFonts w:ascii="Times New Roman" w:hAnsi="Times New Roman" w:cs="Times New Roman"/>
          <w:sz w:val="28"/>
          <w:szCs w:val="28"/>
        </w:rPr>
        <w:t>земельного участка из земель, государственная собственность на которые не разграничена, с кадастровым номером 47:07:</w:t>
      </w:r>
      <w:r w:rsidR="00526CEC">
        <w:rPr>
          <w:rFonts w:ascii="Times New Roman" w:hAnsi="Times New Roman" w:cs="Times New Roman"/>
          <w:sz w:val="28"/>
          <w:szCs w:val="28"/>
        </w:rPr>
        <w:t>0602013</w:t>
      </w:r>
      <w:r w:rsidR="00675138">
        <w:rPr>
          <w:rFonts w:ascii="Times New Roman" w:hAnsi="Times New Roman" w:cs="Times New Roman"/>
          <w:sz w:val="28"/>
          <w:szCs w:val="28"/>
        </w:rPr>
        <w:t>:</w:t>
      </w:r>
      <w:r w:rsidR="00526CEC">
        <w:rPr>
          <w:rFonts w:ascii="Times New Roman" w:hAnsi="Times New Roman" w:cs="Times New Roman"/>
          <w:sz w:val="28"/>
          <w:szCs w:val="28"/>
        </w:rPr>
        <w:t>88</w:t>
      </w:r>
      <w:r w:rsidRPr="00021E3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C4A7A">
        <w:rPr>
          <w:rFonts w:ascii="Times New Roman" w:hAnsi="Times New Roman" w:cs="Times New Roman"/>
          <w:sz w:val="28"/>
          <w:szCs w:val="28"/>
        </w:rPr>
        <w:t>1</w:t>
      </w:r>
      <w:r w:rsidR="00526CEC">
        <w:rPr>
          <w:rFonts w:ascii="Times New Roman" w:hAnsi="Times New Roman" w:cs="Times New Roman"/>
          <w:sz w:val="28"/>
          <w:szCs w:val="28"/>
        </w:rPr>
        <w:t>2</w:t>
      </w:r>
      <w:r w:rsidR="00FC4A7A">
        <w:rPr>
          <w:rFonts w:ascii="Times New Roman" w:hAnsi="Times New Roman" w:cs="Times New Roman"/>
          <w:sz w:val="28"/>
          <w:szCs w:val="28"/>
        </w:rPr>
        <w:t>00</w:t>
      </w:r>
      <w:r w:rsidRPr="00021E3C">
        <w:rPr>
          <w:rFonts w:ascii="Times New Roman" w:hAnsi="Times New Roman" w:cs="Times New Roman"/>
          <w:sz w:val="28"/>
          <w:szCs w:val="28"/>
        </w:rPr>
        <w:t xml:space="preserve"> кв.м, категория земель: земли населенных пунктов, вид разрешенного использования: для</w:t>
      </w:r>
      <w:r w:rsidR="00675138">
        <w:rPr>
          <w:rFonts w:ascii="Times New Roman" w:hAnsi="Times New Roman" w:cs="Times New Roman"/>
          <w:sz w:val="28"/>
          <w:szCs w:val="28"/>
        </w:rPr>
        <w:t xml:space="preserve"> </w:t>
      </w:r>
      <w:r w:rsidR="00526CEC">
        <w:rPr>
          <w:rFonts w:ascii="Times New Roman" w:hAnsi="Times New Roman" w:cs="Times New Roman"/>
          <w:sz w:val="28"/>
          <w:szCs w:val="28"/>
        </w:rPr>
        <w:t>размещения жилого дома (жилых домов)</w:t>
      </w:r>
      <w:r w:rsidRPr="00021E3C">
        <w:rPr>
          <w:rFonts w:ascii="Times New Roman" w:hAnsi="Times New Roman" w:cs="Times New Roman"/>
          <w:sz w:val="28"/>
          <w:szCs w:val="28"/>
        </w:rPr>
        <w:t xml:space="preserve">, расположенного по адресу: Ленинградская область, Всеволожский муниципальный район, </w:t>
      </w:r>
      <w:r w:rsidR="00675138">
        <w:rPr>
          <w:rFonts w:ascii="Times New Roman" w:hAnsi="Times New Roman" w:cs="Times New Roman"/>
          <w:sz w:val="28"/>
          <w:szCs w:val="28"/>
        </w:rPr>
        <w:t xml:space="preserve">Свердловское городское поселение, </w:t>
      </w:r>
      <w:r w:rsidR="00526CEC">
        <w:rPr>
          <w:rFonts w:ascii="Times New Roman" w:hAnsi="Times New Roman" w:cs="Times New Roman"/>
          <w:sz w:val="28"/>
          <w:szCs w:val="28"/>
        </w:rPr>
        <w:t>г.п. им. Свердлова, ул. Петрозаводская, уч.9а.</w:t>
      </w: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="00472F47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="00FC4A7A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Максимальная мощность присоединяемых энергопринимающих устройств составляет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Категория надежности: третья. Электроприемники 3-й категории: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Точка присоединения на контактах присоединения ВЛ-0.4кВ 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заявителя к ВЛ-0,4 кВЛ-3 от ТП-</w:t>
      </w:r>
      <w:r w:rsidR="00526CEC">
        <w:rPr>
          <w:rFonts w:ascii="Times New Roman" w:eastAsia="Times New Roman" w:hAnsi="Times New Roman" w:cs="Times New Roman"/>
          <w:sz w:val="28"/>
          <w:szCs w:val="28"/>
        </w:rPr>
        <w:t>2897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 xml:space="preserve"> на ближайшей</w:t>
      </w:r>
      <w:r w:rsidR="0000556E">
        <w:rPr>
          <w:rFonts w:ascii="Times New Roman" w:eastAsia="Times New Roman" w:hAnsi="Times New Roman" w:cs="Times New Roman"/>
          <w:sz w:val="28"/>
          <w:szCs w:val="28"/>
        </w:rPr>
        <w:t xml:space="preserve"> проектируемой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 xml:space="preserve"> опоре.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настоящих </w:t>
      </w:r>
      <w:r w:rsidR="003F1D93">
        <w:rPr>
          <w:rFonts w:ascii="Times New Roman" w:eastAsia="Times New Roman" w:hAnsi="Times New Roman" w:cs="Times New Roman"/>
          <w:sz w:val="28"/>
          <w:szCs w:val="28"/>
        </w:rPr>
        <w:t>исх</w:t>
      </w:r>
      <w:r w:rsidR="00472F47">
        <w:rPr>
          <w:rFonts w:ascii="Times New Roman" w:eastAsia="Times New Roman" w:hAnsi="Times New Roman" w:cs="Times New Roman"/>
          <w:sz w:val="28"/>
          <w:szCs w:val="28"/>
        </w:rPr>
        <w:t>одных данных для проектирования</w:t>
      </w:r>
      <w:bookmarkStart w:id="1" w:name="_GoBack"/>
      <w:bookmarkEnd w:id="1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определен в соответствии с Приказом Комитета по тарифам и ценовой политике Ленинградской области №648-п составляет11 363 руб.40 коп. (одиннадцать тысяч триста шестьдесят три рубля) 40 копеек в том числе НДС 18%</w:t>
      </w:r>
      <w:r w:rsidR="002D6C97">
        <w:rPr>
          <w:rFonts w:ascii="Times New Roman" w:eastAsia="Times New Roman" w:hAnsi="Times New Roman" w:cs="Times New Roman"/>
          <w:sz w:val="28"/>
          <w:szCs w:val="28"/>
        </w:rPr>
        <w:t xml:space="preserve"> 1733,40 руб.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исходными данными для проектирования выданными филиалом ПАО Энергетики и электрификации «Ленэнерго» от </w:t>
      </w:r>
      <w:r w:rsidR="002D6C97">
        <w:rPr>
          <w:rFonts w:ascii="Times New Roman" w:eastAsia="Times New Roman" w:hAnsi="Times New Roman" w:cs="Times New Roman"/>
          <w:sz w:val="28"/>
          <w:szCs w:val="28"/>
        </w:rPr>
        <w:t>0</w:t>
      </w:r>
      <w:r w:rsidR="00526CEC">
        <w:rPr>
          <w:rFonts w:ascii="Times New Roman" w:eastAsia="Times New Roman" w:hAnsi="Times New Roman" w:cs="Times New Roman"/>
          <w:sz w:val="28"/>
          <w:szCs w:val="28"/>
        </w:rPr>
        <w:t>5</w:t>
      </w:r>
      <w:r w:rsidR="002D6C97">
        <w:rPr>
          <w:rFonts w:ascii="Times New Roman" w:eastAsia="Times New Roman" w:hAnsi="Times New Roman" w:cs="Times New Roman"/>
          <w:sz w:val="28"/>
          <w:szCs w:val="28"/>
        </w:rPr>
        <w:t>.06.2018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D6C97">
        <w:rPr>
          <w:rFonts w:ascii="Times New Roman" w:eastAsia="Times New Roman" w:hAnsi="Times New Roman" w:cs="Times New Roman"/>
          <w:sz w:val="28"/>
          <w:szCs w:val="28"/>
        </w:rPr>
        <w:t>ЭСКЛ/16-01/10</w:t>
      </w:r>
      <w:r w:rsidR="00526CEC">
        <w:rPr>
          <w:rFonts w:ascii="Times New Roman" w:eastAsia="Times New Roman" w:hAnsi="Times New Roman" w:cs="Times New Roman"/>
          <w:sz w:val="28"/>
          <w:szCs w:val="28"/>
        </w:rPr>
        <w:t>325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65794A" w:rsidRDefault="0065794A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Водоснабжение </w:t>
      </w:r>
      <w:r w:rsidR="002D6C97">
        <w:rPr>
          <w:rFonts w:ascii="Times New Roman" w:eastAsia="Times New Roman" w:hAnsi="Times New Roman" w:cs="Times New Roman"/>
          <w:sz w:val="28"/>
          <w:szCs w:val="28"/>
        </w:rPr>
        <w:t>предусмотреть от ремонтируемого в 2018 году водопровода D1</w:t>
      </w:r>
      <w:r w:rsidR="00526CEC">
        <w:rPr>
          <w:rFonts w:ascii="Times New Roman" w:eastAsia="Times New Roman" w:hAnsi="Times New Roman" w:cs="Times New Roman"/>
          <w:sz w:val="28"/>
          <w:szCs w:val="28"/>
        </w:rPr>
        <w:t>1</w:t>
      </w:r>
      <w:r w:rsidR="002D6C97">
        <w:rPr>
          <w:rFonts w:ascii="Times New Roman" w:eastAsia="Times New Roman" w:hAnsi="Times New Roman" w:cs="Times New Roman"/>
          <w:sz w:val="28"/>
          <w:szCs w:val="28"/>
        </w:rPr>
        <w:t>0 мм (ПНД)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6454" w:rsidRPr="002D6C97" w:rsidRDefault="003A6454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Предельная свободная мощность существующих сетей – 1м3/сутки.</w:t>
      </w:r>
    </w:p>
    <w:p w:rsidR="0065794A" w:rsidRDefault="0065794A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отведения стоков (сброса) предусмотреть устройство автономной канализации (септик).</w:t>
      </w:r>
    </w:p>
    <w:p w:rsidR="00356C45" w:rsidRDefault="00356C45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действия настоящих технических условий 2 года.</w:t>
      </w:r>
    </w:p>
    <w:p w:rsidR="0065794A" w:rsidRDefault="001540B3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Технические условия на подключение к сетям водоснабжения и водоотведения выданные МУКП «СКС» МО «Свердловское городское поселение» ВМР ЛО от </w:t>
      </w:r>
      <w:r w:rsidR="00526CEC">
        <w:rPr>
          <w:rFonts w:ascii="Times New Roman" w:eastAsia="Times New Roman" w:hAnsi="Times New Roman" w:cs="Times New Roman"/>
          <w:sz w:val="28"/>
          <w:szCs w:val="28"/>
        </w:rPr>
        <w:t>15.06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.2018 №</w:t>
      </w:r>
      <w:r w:rsidR="00526CEC">
        <w:rPr>
          <w:rFonts w:ascii="Times New Roman" w:eastAsia="Times New Roman" w:hAnsi="Times New Roman" w:cs="Times New Roman"/>
          <w:sz w:val="28"/>
          <w:szCs w:val="28"/>
        </w:rPr>
        <w:t>498/18.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</w:p>
    <w:p w:rsidR="00021E3C" w:rsidRPr="00021E3C" w:rsidRDefault="00526CE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 осуществить от сетей газораспределения среднего давления, проходящих по территории г.п. им. Свердлова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914" w:rsidRPr="00021E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>письмом</w:t>
      </w:r>
      <w:r w:rsidR="00467914" w:rsidRPr="00021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E3C" w:rsidRPr="00021E3C">
        <w:rPr>
          <w:rFonts w:ascii="Times New Roman" w:eastAsia="Times New Roman" w:hAnsi="Times New Roman" w:cs="Times New Roman"/>
          <w:sz w:val="28"/>
          <w:szCs w:val="28"/>
        </w:rPr>
        <w:t xml:space="preserve">АО «Газпром газораспределение Ленинградская область» филиал в г. Всеволожск от 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13.06.2018</w:t>
      </w:r>
      <w:r w:rsidR="00021E3C" w:rsidRPr="00021E3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550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21E3C" w:rsidRPr="00021E3C"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Свердловское городское поселение Всеволожского муниципального района Ленинградской области, утвержденным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 от 21.07.2014 №21, в редакции решения совета депутатов от 25.12.2014 №61 о внесении изменений в правила землепользования и застройки на территории муниципального образования «Свердловское городское поселение» Всеволожского муниципального района Ленинградской области, Приказа Комитета по архитектуре и градостроительству Ленинградской области от 15.09.2015 г. №27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>Об утверждении внесения изменений в правила землепользования и застройки муниципального образования «Свердловское городское поселение» Всеволожского муниципального района Ленинградской области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, земельный участок расположен в территориальной зоне ТЖ-2-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зона малоэтажной жилой застройки индивидуальными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>, одноквартирными и многоквартирными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домами. Максимальное количество этажей – 3.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Начальная цена аукциона – </w:t>
      </w:r>
      <w:r w:rsidR="00526CEC">
        <w:rPr>
          <w:rFonts w:ascii="Times New Roman" w:eastAsia="Times New Roman" w:hAnsi="Times New Roman" w:cs="Times New Roman"/>
          <w:sz w:val="28"/>
          <w:szCs w:val="28"/>
        </w:rPr>
        <w:t>1 700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 w:rsidR="00526CEC">
        <w:rPr>
          <w:rFonts w:ascii="Times New Roman" w:eastAsia="Times New Roman" w:hAnsi="Times New Roman" w:cs="Times New Roman"/>
          <w:sz w:val="28"/>
          <w:szCs w:val="28"/>
        </w:rPr>
        <w:t>один миллион семьсот тысяч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  <w:r w:rsidR="00D64618">
        <w:rPr>
          <w:rFonts w:ascii="Times New Roman" w:eastAsia="Times New Roman" w:hAnsi="Times New Roman" w:cs="Times New Roman"/>
          <w:sz w:val="28"/>
          <w:szCs w:val="28"/>
        </w:rPr>
        <w:t xml:space="preserve"> (определена на основании отчета об оценке №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57</w:t>
      </w:r>
      <w:r w:rsidR="00501868">
        <w:rPr>
          <w:rFonts w:ascii="Times New Roman" w:eastAsia="Times New Roman" w:hAnsi="Times New Roman" w:cs="Times New Roman"/>
          <w:sz w:val="28"/>
          <w:szCs w:val="28"/>
        </w:rPr>
        <w:t>8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/7-06-18</w:t>
      </w:r>
      <w:r w:rsidR="00D64618">
        <w:rPr>
          <w:rFonts w:ascii="Times New Roman" w:eastAsia="Times New Roman" w:hAnsi="Times New Roman" w:cs="Times New Roman"/>
          <w:sz w:val="28"/>
          <w:szCs w:val="28"/>
        </w:rPr>
        <w:t>Б)</w:t>
      </w:r>
    </w:p>
    <w:p w:rsidR="0032571A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="00526CEC">
        <w:rPr>
          <w:rFonts w:ascii="Times New Roman" w:eastAsia="Times New Roman" w:hAnsi="Times New Roman" w:cs="Times New Roman"/>
          <w:sz w:val="28"/>
          <w:szCs w:val="28"/>
        </w:rPr>
        <w:t>1 700</w:t>
      </w:r>
      <w:r w:rsidR="0032571A" w:rsidRPr="00021E3C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 w:rsidR="00526CEC">
        <w:rPr>
          <w:rFonts w:ascii="Times New Roman" w:eastAsia="Times New Roman" w:hAnsi="Times New Roman" w:cs="Times New Roman"/>
          <w:sz w:val="28"/>
          <w:szCs w:val="28"/>
        </w:rPr>
        <w:t>один миллион семьсот тысяч</w:t>
      </w:r>
      <w:r w:rsidR="0032571A" w:rsidRPr="00021E3C">
        <w:rPr>
          <w:rFonts w:ascii="Times New Roman" w:eastAsia="Times New Roman" w:hAnsi="Times New Roman" w:cs="Times New Roman"/>
          <w:sz w:val="28"/>
          <w:szCs w:val="28"/>
        </w:rPr>
        <w:t xml:space="preserve">) рублей 00 копеек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526CEC">
        <w:rPr>
          <w:rFonts w:ascii="Times New Roman" w:eastAsia="Times New Roman" w:hAnsi="Times New Roman" w:cs="Times New Roman"/>
          <w:sz w:val="28"/>
          <w:szCs w:val="28"/>
        </w:rPr>
        <w:t>51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 xml:space="preserve"> 000</w:t>
      </w:r>
      <w:r w:rsidR="00D55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(</w:t>
      </w:r>
      <w:r w:rsidR="00526CEC">
        <w:rPr>
          <w:rFonts w:ascii="Times New Roman" w:eastAsia="Times New Roman" w:hAnsi="Times New Roman" w:cs="Times New Roman"/>
          <w:sz w:val="28"/>
          <w:szCs w:val="28"/>
        </w:rPr>
        <w:t>пятьдесят одна тысяча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4"/>
          <w:sz w:val="28"/>
          <w:szCs w:val="28"/>
        </w:rPr>
        <w:t>Участниками аукциона могут являться только граждане.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укциона принято администрацией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образования «Всеволожский муниципальный район» Ленинградской области (постановление от </w:t>
      </w:r>
      <w:r w:rsidR="003A6454">
        <w:rPr>
          <w:rFonts w:ascii="Times New Roman" w:eastAsia="Times New Roman" w:hAnsi="Times New Roman" w:cs="Times New Roman"/>
          <w:spacing w:val="2"/>
          <w:sz w:val="28"/>
          <w:szCs w:val="28"/>
        </w:rPr>
        <w:t>30.03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.2018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</w:t>
      </w:r>
      <w:r w:rsidR="003A6454">
        <w:rPr>
          <w:rFonts w:ascii="Times New Roman" w:eastAsia="Times New Roman" w:hAnsi="Times New Roman" w:cs="Times New Roman"/>
          <w:spacing w:val="2"/>
          <w:sz w:val="28"/>
          <w:szCs w:val="28"/>
        </w:rPr>
        <w:t>81</w:t>
      </w:r>
      <w:r w:rsidR="00526CEC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</w:t>
      </w:r>
      <w:r w:rsidR="00E54F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A6454">
        <w:rPr>
          <w:rFonts w:ascii="Times New Roman" w:eastAsia="Times New Roman" w:hAnsi="Times New Roman" w:cs="Times New Roman"/>
          <w:spacing w:val="2"/>
          <w:sz w:val="28"/>
          <w:szCs w:val="28"/>
        </w:rPr>
        <w:t>26 июля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2018 года по рабочим дням с 10 часов 00 минут до 13 часов 00 минут и с 14 часов 00 минут до 16 часов 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>00 минут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адресу: Ленинградская область, г. Всеволожск, 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д.1</w:t>
      </w:r>
      <w:r w:rsidR="003A6454">
        <w:rPr>
          <w:rFonts w:ascii="Times New Roman" w:eastAsia="Times New Roman" w:hAnsi="Times New Roman" w:cs="Times New Roman"/>
          <w:spacing w:val="2"/>
          <w:sz w:val="28"/>
          <w:szCs w:val="28"/>
        </w:rPr>
        <w:t>4А, пом2, окно №1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Дата и время окончания приема заявок – 16 часов </w:t>
      </w:r>
      <w:r w:rsidR="003A6454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3A6454">
        <w:rPr>
          <w:rFonts w:ascii="Times New Roman" w:eastAsia="Times New Roman" w:hAnsi="Times New Roman" w:cs="Times New Roman"/>
          <w:spacing w:val="2"/>
          <w:sz w:val="28"/>
          <w:szCs w:val="28"/>
        </w:rPr>
        <w:t>23 августа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D556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485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24 августа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</w:t>
      </w:r>
      <w:r w:rsidRPr="00021E3C">
        <w:rPr>
          <w:rFonts w:ascii="Times New Roman" w:hAnsi="Times New Roman" w:cs="Times New Roman"/>
          <w:sz w:val="28"/>
        </w:rPr>
        <w:t>на расчетный счет Администрации МО «Всеволожский муниципальный район» ЛО: БИК 044106001, ИНН 4703083640, КПП 470301001, сч.№ 40302810100003002101 УФК по Ленинградской области (Администрация МО «Всеволожский муниципальный район» ЛО л/сч 05453004440) (далее – расчетный счет).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hAnsi="Times New Roman" w:cs="Times New Roman"/>
          <w:spacing w:val="2"/>
          <w:sz w:val="28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www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torgi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gov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ru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Задаток перечисляется непосредственно стороной по договору о задатке.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указывается: Задаток аукцион 47:07: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060</w:t>
      </w:r>
      <w:r w:rsidR="00526CEC">
        <w:rPr>
          <w:rFonts w:ascii="Times New Roman" w:eastAsia="Times New Roman" w:hAnsi="Times New Roman" w:cs="Times New Roman"/>
          <w:spacing w:val="2"/>
          <w:sz w:val="28"/>
          <w:szCs w:val="28"/>
        </w:rPr>
        <w:t>2013:88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26 июля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23 августа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в рабочие дни, в согласованное с организатором аукциона время. Телефон для согласования осмотра 8 (81370)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38-007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</w:hyperlink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24 августа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2018 в 1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адресу: Ленинградская область, г. Всеволожск, 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 1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4 А, пом.2, каб.17.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673807">
        <w:rPr>
          <w:rFonts w:ascii="Times New Roman" w:eastAsia="Times New Roman" w:hAnsi="Times New Roman" w:cs="Times New Roman"/>
          <w:spacing w:val="2"/>
          <w:sz w:val="28"/>
          <w:szCs w:val="28"/>
        </w:rPr>
        <w:t>11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673807">
        <w:rPr>
          <w:rFonts w:ascii="Times New Roman" w:eastAsia="Times New Roman" w:hAnsi="Times New Roman" w:cs="Times New Roman"/>
          <w:spacing w:val="2"/>
          <w:sz w:val="28"/>
          <w:szCs w:val="28"/>
        </w:rPr>
        <w:t>15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до 1</w:t>
      </w:r>
      <w:r w:rsidR="00673807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673807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27 августа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адресу: Ленинградская область, г. Всеволожск,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 114А, пом.2, окно 1.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в 1</w:t>
      </w:r>
      <w:r w:rsidR="00673807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673807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27 августа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адресу: Ленинградская область, г. Всеволожск, 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 1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4А, пом. 2, каб. 17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Подведение итогов аукциона - по тому же адресу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27 августа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после окончания аукциона.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021E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купли-продажи земельного участка. Оплата производится </w:t>
      </w: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lastRenderedPageBreak/>
        <w:t>Для участия в аукционе</w:t>
      </w:r>
      <w:r w:rsidRPr="00021E3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021E3C">
        <w:rPr>
          <w:rFonts w:ascii="Times New Roman" w:hAnsi="Times New Roman" w:cs="Times New Roman"/>
          <w:sz w:val="28"/>
          <w:szCs w:val="28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021E3C">
        <w:rPr>
          <w:rFonts w:ascii="Times New Roman" w:hAnsi="Times New Roman" w:cs="Times New Roman"/>
          <w:sz w:val="28"/>
          <w:szCs w:val="28"/>
          <w:lang w:bidi="ru-RU"/>
        </w:rPr>
        <w:t>реквизиты счета для рублевых и валютных зачислений на карту №Х или расчетного счета</w:t>
      </w:r>
      <w:r w:rsidRPr="00021E3C">
        <w:rPr>
          <w:rFonts w:ascii="Times New Roman" w:hAnsi="Times New Roman" w:cs="Times New Roman"/>
          <w:sz w:val="28"/>
          <w:szCs w:val="28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2" w:name="16102"/>
      <w:bookmarkEnd w:id="2"/>
      <w:r w:rsidRPr="00021E3C">
        <w:rPr>
          <w:rFonts w:ascii="Times New Roman" w:hAnsi="Times New Roman" w:cs="Times New Roman"/>
          <w:sz w:val="28"/>
          <w:szCs w:val="28"/>
          <w:lang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</w:rPr>
      </w:pPr>
      <w:r w:rsidRPr="00021E3C">
        <w:rPr>
          <w:rFonts w:ascii="Times New Roman" w:hAnsi="Times New Roman" w:cs="Times New Roman"/>
          <w:b/>
          <w:sz w:val="28"/>
        </w:rPr>
        <w:t>Претендент не допускается к участию в аукционе по следующим основаниям: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021E3C">
          <w:rPr>
            <w:rFonts w:ascii="Times New Roman" w:hAnsi="Times New Roman" w:cs="Times New Roman"/>
            <w:color w:val="000000"/>
            <w:sz w:val="28"/>
          </w:rPr>
          <w:t>законодательством</w:t>
        </w:r>
      </w:hyperlink>
      <w:r w:rsidRPr="00021E3C">
        <w:rPr>
          <w:rFonts w:ascii="Times New Roman" w:hAnsi="Times New Roman" w:cs="Times New Roman"/>
          <w:sz w:val="28"/>
        </w:rPr>
        <w:t xml:space="preserve">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заявка подана лицом, не уполномоченным претендентом на осуществление таких действий;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Перечень оснований отказа претенденту в участии в аукционе является исчерпывающим.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1E3C" w:rsidRPr="00021E3C" w:rsidRDefault="00021E3C" w:rsidP="00021E3C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021E3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Ленинградская область, г. Всеволожск, </w:t>
      </w:r>
      <w:r w:rsidR="000055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Всеволожский пр., д. 1</w:t>
      </w:r>
      <w:r w:rsidR="000A4CE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4А, пом. 2, окно 1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, тел. 8 (81370) </w:t>
      </w:r>
      <w:r w:rsidR="000A4CE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38-007.</w:t>
      </w:r>
    </w:p>
    <w:p w:rsidR="00D02BFD" w:rsidRDefault="00D02BFD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8E2810" w:rsidRDefault="008E2810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781079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6291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F21C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     Ю.К. Посудина</w:t>
      </w:r>
      <w:r w:rsidR="00F7218C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113E26" w:rsidRPr="00574310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EC" w:rsidRDefault="00526CEC" w:rsidP="00A64576">
      <w:pPr>
        <w:spacing w:after="0" w:line="240" w:lineRule="auto"/>
      </w:pPr>
      <w:r>
        <w:separator/>
      </w:r>
    </w:p>
  </w:endnote>
  <w:endnote w:type="continuationSeparator" w:id="0">
    <w:p w:rsidR="00526CEC" w:rsidRDefault="00526CEC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EC" w:rsidRDefault="00526CEC" w:rsidP="00A64576">
      <w:pPr>
        <w:spacing w:after="0" w:line="240" w:lineRule="auto"/>
      </w:pPr>
      <w:r>
        <w:separator/>
      </w:r>
    </w:p>
  </w:footnote>
  <w:footnote w:type="continuationSeparator" w:id="0">
    <w:p w:rsidR="00526CEC" w:rsidRDefault="00526CEC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5C1"/>
    <w:rsid w:val="0000556E"/>
    <w:rsid w:val="00005930"/>
    <w:rsid w:val="00014F10"/>
    <w:rsid w:val="00021E3C"/>
    <w:rsid w:val="00022204"/>
    <w:rsid w:val="000353B4"/>
    <w:rsid w:val="00035E18"/>
    <w:rsid w:val="000368B0"/>
    <w:rsid w:val="00042149"/>
    <w:rsid w:val="00054D5E"/>
    <w:rsid w:val="000573F8"/>
    <w:rsid w:val="0006317A"/>
    <w:rsid w:val="00071340"/>
    <w:rsid w:val="00075750"/>
    <w:rsid w:val="00076B3E"/>
    <w:rsid w:val="00076F73"/>
    <w:rsid w:val="00082A71"/>
    <w:rsid w:val="0008316E"/>
    <w:rsid w:val="00084852"/>
    <w:rsid w:val="000A4CE6"/>
    <w:rsid w:val="000A619B"/>
    <w:rsid w:val="000C3ECE"/>
    <w:rsid w:val="000E0380"/>
    <w:rsid w:val="000E686A"/>
    <w:rsid w:val="000E6B1E"/>
    <w:rsid w:val="001010DB"/>
    <w:rsid w:val="001020E6"/>
    <w:rsid w:val="00113E26"/>
    <w:rsid w:val="001232E3"/>
    <w:rsid w:val="00133724"/>
    <w:rsid w:val="001344D6"/>
    <w:rsid w:val="001540B3"/>
    <w:rsid w:val="00165117"/>
    <w:rsid w:val="00181B5C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4EE3"/>
    <w:rsid w:val="002553FA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D6C97"/>
    <w:rsid w:val="002E10FB"/>
    <w:rsid w:val="002E20DC"/>
    <w:rsid w:val="002F4399"/>
    <w:rsid w:val="00302E08"/>
    <w:rsid w:val="0030666B"/>
    <w:rsid w:val="00320850"/>
    <w:rsid w:val="00321C2E"/>
    <w:rsid w:val="0032571A"/>
    <w:rsid w:val="0032694F"/>
    <w:rsid w:val="003351E5"/>
    <w:rsid w:val="003436CD"/>
    <w:rsid w:val="00346988"/>
    <w:rsid w:val="00350722"/>
    <w:rsid w:val="00356C45"/>
    <w:rsid w:val="00370BEA"/>
    <w:rsid w:val="003727DA"/>
    <w:rsid w:val="00391C4E"/>
    <w:rsid w:val="003935D1"/>
    <w:rsid w:val="003947DF"/>
    <w:rsid w:val="003967D0"/>
    <w:rsid w:val="003A1CC0"/>
    <w:rsid w:val="003A22F2"/>
    <w:rsid w:val="003A6454"/>
    <w:rsid w:val="003A699B"/>
    <w:rsid w:val="003B7B64"/>
    <w:rsid w:val="003D36D6"/>
    <w:rsid w:val="003E0CBB"/>
    <w:rsid w:val="003E4BE2"/>
    <w:rsid w:val="003F1D93"/>
    <w:rsid w:val="0041637B"/>
    <w:rsid w:val="00425EBA"/>
    <w:rsid w:val="004405D5"/>
    <w:rsid w:val="00444ADF"/>
    <w:rsid w:val="00452601"/>
    <w:rsid w:val="00453EC7"/>
    <w:rsid w:val="004622EC"/>
    <w:rsid w:val="00465DBA"/>
    <w:rsid w:val="00467914"/>
    <w:rsid w:val="0047066A"/>
    <w:rsid w:val="00472F47"/>
    <w:rsid w:val="004825AE"/>
    <w:rsid w:val="00487720"/>
    <w:rsid w:val="00494B6C"/>
    <w:rsid w:val="004A02E8"/>
    <w:rsid w:val="004B36EB"/>
    <w:rsid w:val="004D067A"/>
    <w:rsid w:val="004E6EB2"/>
    <w:rsid w:val="004F2891"/>
    <w:rsid w:val="004F49FD"/>
    <w:rsid w:val="004F7F5A"/>
    <w:rsid w:val="00500BE8"/>
    <w:rsid w:val="00501868"/>
    <w:rsid w:val="00502903"/>
    <w:rsid w:val="00503B6E"/>
    <w:rsid w:val="0050580E"/>
    <w:rsid w:val="0051115D"/>
    <w:rsid w:val="0051265C"/>
    <w:rsid w:val="0051493B"/>
    <w:rsid w:val="005156B5"/>
    <w:rsid w:val="00520D21"/>
    <w:rsid w:val="00526CEC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A7934"/>
    <w:rsid w:val="005B62ED"/>
    <w:rsid w:val="005C2BFC"/>
    <w:rsid w:val="005C2C8B"/>
    <w:rsid w:val="005D5790"/>
    <w:rsid w:val="005E3FE7"/>
    <w:rsid w:val="005E4BE9"/>
    <w:rsid w:val="0060197F"/>
    <w:rsid w:val="00601FB6"/>
    <w:rsid w:val="00607809"/>
    <w:rsid w:val="00622222"/>
    <w:rsid w:val="00622A60"/>
    <w:rsid w:val="00624EA1"/>
    <w:rsid w:val="00625E48"/>
    <w:rsid w:val="006262CF"/>
    <w:rsid w:val="00632A6F"/>
    <w:rsid w:val="00634DF5"/>
    <w:rsid w:val="00642F91"/>
    <w:rsid w:val="00650856"/>
    <w:rsid w:val="00651B52"/>
    <w:rsid w:val="0065794A"/>
    <w:rsid w:val="00660588"/>
    <w:rsid w:val="00663C11"/>
    <w:rsid w:val="006678D2"/>
    <w:rsid w:val="00667C3B"/>
    <w:rsid w:val="0067036B"/>
    <w:rsid w:val="00673807"/>
    <w:rsid w:val="0067474B"/>
    <w:rsid w:val="00675138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46175"/>
    <w:rsid w:val="00757615"/>
    <w:rsid w:val="00765CB0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97292"/>
    <w:rsid w:val="008A7D91"/>
    <w:rsid w:val="008A7F40"/>
    <w:rsid w:val="008B071C"/>
    <w:rsid w:val="008B4744"/>
    <w:rsid w:val="008B4791"/>
    <w:rsid w:val="008B7F23"/>
    <w:rsid w:val="008C2ACC"/>
    <w:rsid w:val="008C7354"/>
    <w:rsid w:val="008D3117"/>
    <w:rsid w:val="008D4750"/>
    <w:rsid w:val="008D6955"/>
    <w:rsid w:val="008D69D7"/>
    <w:rsid w:val="008E2810"/>
    <w:rsid w:val="008E6FF4"/>
    <w:rsid w:val="008E7159"/>
    <w:rsid w:val="008F21C3"/>
    <w:rsid w:val="008F26E1"/>
    <w:rsid w:val="008F343A"/>
    <w:rsid w:val="008F7CE7"/>
    <w:rsid w:val="00913780"/>
    <w:rsid w:val="00922DF9"/>
    <w:rsid w:val="00925FFD"/>
    <w:rsid w:val="009325E7"/>
    <w:rsid w:val="00933245"/>
    <w:rsid w:val="0096180C"/>
    <w:rsid w:val="00975565"/>
    <w:rsid w:val="00984929"/>
    <w:rsid w:val="00985770"/>
    <w:rsid w:val="009A1F7D"/>
    <w:rsid w:val="009A258C"/>
    <w:rsid w:val="009C22CF"/>
    <w:rsid w:val="009C7EDC"/>
    <w:rsid w:val="009D0E06"/>
    <w:rsid w:val="009D0E3F"/>
    <w:rsid w:val="009D2BCC"/>
    <w:rsid w:val="009D40C5"/>
    <w:rsid w:val="009D44AA"/>
    <w:rsid w:val="009D50A3"/>
    <w:rsid w:val="009E16FE"/>
    <w:rsid w:val="009E3377"/>
    <w:rsid w:val="009E4C46"/>
    <w:rsid w:val="009E7576"/>
    <w:rsid w:val="009F3711"/>
    <w:rsid w:val="00A0359D"/>
    <w:rsid w:val="00A14727"/>
    <w:rsid w:val="00A14F53"/>
    <w:rsid w:val="00A251DA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B609B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3E5D"/>
    <w:rsid w:val="00BE43C3"/>
    <w:rsid w:val="00BF5F3E"/>
    <w:rsid w:val="00BF6506"/>
    <w:rsid w:val="00C02752"/>
    <w:rsid w:val="00C219FF"/>
    <w:rsid w:val="00C2487D"/>
    <w:rsid w:val="00C24C93"/>
    <w:rsid w:val="00C25FA1"/>
    <w:rsid w:val="00C30DFC"/>
    <w:rsid w:val="00C3196E"/>
    <w:rsid w:val="00C355DD"/>
    <w:rsid w:val="00C37463"/>
    <w:rsid w:val="00C57E33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37CBE"/>
    <w:rsid w:val="00D40283"/>
    <w:rsid w:val="00D40E05"/>
    <w:rsid w:val="00D43955"/>
    <w:rsid w:val="00D44ABD"/>
    <w:rsid w:val="00D5564C"/>
    <w:rsid w:val="00D62E41"/>
    <w:rsid w:val="00D64618"/>
    <w:rsid w:val="00D713AE"/>
    <w:rsid w:val="00D93547"/>
    <w:rsid w:val="00DA47BF"/>
    <w:rsid w:val="00DC32CC"/>
    <w:rsid w:val="00DD0065"/>
    <w:rsid w:val="00DD2BD9"/>
    <w:rsid w:val="00DF2A89"/>
    <w:rsid w:val="00DF6F9B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54FF0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C650C"/>
    <w:rsid w:val="00ED5807"/>
    <w:rsid w:val="00EE3BE6"/>
    <w:rsid w:val="00EF288F"/>
    <w:rsid w:val="00EF519B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4795B"/>
    <w:rsid w:val="00F633A0"/>
    <w:rsid w:val="00F7218C"/>
    <w:rsid w:val="00F81537"/>
    <w:rsid w:val="00F85385"/>
    <w:rsid w:val="00F946E9"/>
    <w:rsid w:val="00FA0AC4"/>
    <w:rsid w:val="00FB57F4"/>
    <w:rsid w:val="00FC4A7A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E7E3"/>
  <w15:docId w15:val="{27F03D69-8307-44A2-944C-158E7AA7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C2DEA-6A7C-46C6-A83F-8C39A08C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99</cp:revision>
  <cp:lastPrinted>2018-03-26T08:53:00Z</cp:lastPrinted>
  <dcterms:created xsi:type="dcterms:W3CDTF">2015-12-07T09:04:00Z</dcterms:created>
  <dcterms:modified xsi:type="dcterms:W3CDTF">2018-07-24T13:13:00Z</dcterms:modified>
</cp:coreProperties>
</file>